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4A" w:rsidRDefault="0063324A" w:rsidP="0063324A">
      <w:pPr>
        <w:jc w:val="center"/>
        <w:rPr>
          <w:b/>
        </w:rPr>
      </w:pPr>
      <w:r>
        <w:rPr>
          <w:b/>
        </w:rPr>
        <w:t>10.§</w:t>
      </w:r>
    </w:p>
    <w:p w:rsidR="0063324A" w:rsidRDefault="0063324A" w:rsidP="0063324A">
      <w:pPr>
        <w:jc w:val="center"/>
        <w:rPr>
          <w:b/>
        </w:rPr>
      </w:pPr>
    </w:p>
    <w:p w:rsidR="0063324A" w:rsidRPr="00AF1B00" w:rsidRDefault="0063324A" w:rsidP="0063324A">
      <w:pPr>
        <w:pStyle w:val="Virsraksts2"/>
        <w:rPr>
          <w:u w:val="single"/>
        </w:rPr>
      </w:pPr>
      <w:r>
        <w:rPr>
          <w:u w:val="single"/>
        </w:rPr>
        <w:t>Par nekustamā īpašuma Vidzemes iela 6, Ogre, Ogres nov., nojaukšanu</w:t>
      </w:r>
      <w:r w:rsidRPr="00AF1B00">
        <w:rPr>
          <w:u w:val="single"/>
        </w:rPr>
        <w:t xml:space="preserve"> </w:t>
      </w:r>
    </w:p>
    <w:p w:rsidR="0063324A" w:rsidRPr="00D53C1F" w:rsidRDefault="0063324A" w:rsidP="0063324A">
      <w:pPr>
        <w:pStyle w:val="Virsraksts2"/>
        <w:rPr>
          <w:b w:val="0"/>
          <w:bCs/>
        </w:rPr>
      </w:pPr>
      <w:r w:rsidRPr="00D53C1F">
        <w:rPr>
          <w:b w:val="0"/>
          <w:bCs/>
        </w:rPr>
        <w:t>(P. Āboliņš)</w:t>
      </w:r>
    </w:p>
    <w:p w:rsidR="0063324A" w:rsidRPr="00D53C1F" w:rsidRDefault="0063324A" w:rsidP="0063324A"/>
    <w:p w:rsidR="0063324A" w:rsidRDefault="0063324A" w:rsidP="0063324A">
      <w:pPr>
        <w:autoSpaceDE w:val="0"/>
        <w:autoSpaceDN w:val="0"/>
        <w:adjustRightInd w:val="0"/>
        <w:jc w:val="both"/>
        <w:rPr>
          <w:lang w:eastAsia="lv-LV"/>
        </w:rPr>
      </w:pPr>
      <w:r>
        <w:rPr>
          <w:b/>
          <w:bCs/>
          <w:sz w:val="16"/>
        </w:rPr>
        <w:tab/>
      </w:r>
      <w:r w:rsidRPr="00530021">
        <w:rPr>
          <w:lang w:eastAsia="lv-LV"/>
        </w:rPr>
        <w:t xml:space="preserve">Izvērtējot situāciju saistībā ar Ogres novada pašvaldībai piederošo nekustamo īpašumu Vidzemes iela 6, Ogre, Ogres nov. (kadastra numurs 7401 506 0135), </w:t>
      </w:r>
      <w:r>
        <w:rPr>
          <w:lang w:eastAsia="lv-LV"/>
        </w:rPr>
        <w:t xml:space="preserve">turpmāk – Nekustamais īpašums, </w:t>
      </w:r>
      <w:r w:rsidRPr="00530021">
        <w:rPr>
          <w:lang w:eastAsia="lv-LV"/>
        </w:rPr>
        <w:t>noklausoties</w:t>
      </w:r>
      <w:r w:rsidRPr="0029231F">
        <w:t xml:space="preserve"> </w:t>
      </w:r>
      <w:r w:rsidRPr="00E538A4">
        <w:t>Ogres novada pašvaldības centrālās administrācijas “Ogres novada pašv</w:t>
      </w:r>
      <w:r>
        <w:t xml:space="preserve">aldība” Attīstības departamenta Nekustamo īpašumu pārvaldes nodaļas nekustamo īpašumu speciālista </w:t>
      </w:r>
      <w:proofErr w:type="spellStart"/>
      <w:r>
        <w:t>P.Āboliņa</w:t>
      </w:r>
      <w:proofErr w:type="spellEnd"/>
      <w:r>
        <w:t xml:space="preserve"> </w:t>
      </w:r>
      <w:r w:rsidRPr="00530021">
        <w:rPr>
          <w:lang w:eastAsia="lv-LV"/>
        </w:rPr>
        <w:t xml:space="preserve">ziņojumu, </w:t>
      </w:r>
      <w:r>
        <w:rPr>
          <w:lang w:eastAsia="lv-LV"/>
        </w:rPr>
        <w:t>Ogres novada pašvaldības dome konstatēja:</w:t>
      </w:r>
    </w:p>
    <w:p w:rsidR="0063324A" w:rsidRPr="00137D41" w:rsidRDefault="0063324A" w:rsidP="0063324A">
      <w:pPr>
        <w:numPr>
          <w:ilvl w:val="0"/>
          <w:numId w:val="2"/>
        </w:numPr>
        <w:autoSpaceDE w:val="0"/>
        <w:autoSpaceDN w:val="0"/>
        <w:adjustRightInd w:val="0"/>
        <w:ind w:left="714" w:hanging="357"/>
        <w:jc w:val="both"/>
        <w:rPr>
          <w:b/>
        </w:rPr>
      </w:pPr>
      <w:r w:rsidRPr="009C1848">
        <w:rPr>
          <w:lang w:eastAsia="lv-LV"/>
        </w:rPr>
        <w:t>saskaņā ar 19.05.2015. Ministr</w:t>
      </w:r>
      <w:r w:rsidRPr="009C1848">
        <w:rPr>
          <w:lang w:eastAsia="lv-LV"/>
        </w:rPr>
        <w:t>u</w:t>
      </w:r>
      <w:r w:rsidRPr="009C1848">
        <w:rPr>
          <w:lang w:eastAsia="lv-LV"/>
        </w:rPr>
        <w:t xml:space="preserve"> kabineta rīkojumu Nr.265</w:t>
      </w:r>
      <w:r w:rsidRPr="00530021">
        <w:rPr>
          <w:lang w:eastAsia="lv-LV"/>
        </w:rPr>
        <w:t xml:space="preserve"> “Par neprivatizētās valsts dzīvojamās mājas Vidzemes ielā, 6 Ogrē, Ogres novadā, nodošanu Ogres novada pašvaldības īpašumā”</w:t>
      </w:r>
      <w:r>
        <w:rPr>
          <w:lang w:eastAsia="lv-LV"/>
        </w:rPr>
        <w:t xml:space="preserve"> un </w:t>
      </w:r>
      <w:r w:rsidRPr="009C1848">
        <w:rPr>
          <w:lang w:eastAsia="lv-LV"/>
        </w:rPr>
        <w:t>26.06.2015</w:t>
      </w:r>
      <w:r w:rsidRPr="009C1848">
        <w:rPr>
          <w:lang w:eastAsia="lv-LV"/>
        </w:rPr>
        <w:t>.</w:t>
      </w:r>
      <w:r w:rsidRPr="009C1848">
        <w:rPr>
          <w:lang w:eastAsia="lv-LV"/>
        </w:rPr>
        <w:t xml:space="preserve"> aktu</w:t>
      </w:r>
      <w:r w:rsidRPr="00530021">
        <w:rPr>
          <w:lang w:eastAsia="lv-LV"/>
        </w:rPr>
        <w:t xml:space="preserve"> par nekustamā īpašuma Vidzemes ielā 6, Ogrē, Ogres novadā, (kadastra Nr.7401 506 0135) nodošanu un pārņemšanu Ogres novada pašvaldības īpašumā,</w:t>
      </w:r>
      <w:r w:rsidRPr="00137D41">
        <w:rPr>
          <w:lang w:eastAsia="lv-LV"/>
        </w:rPr>
        <w:t xml:space="preserve"> </w:t>
      </w:r>
      <w:r>
        <w:rPr>
          <w:lang w:eastAsia="lv-LV"/>
        </w:rPr>
        <w:t>N</w:t>
      </w:r>
      <w:r w:rsidRPr="00530021">
        <w:rPr>
          <w:lang w:eastAsia="lv-LV"/>
        </w:rPr>
        <w:t>ekustam</w:t>
      </w:r>
      <w:r>
        <w:rPr>
          <w:lang w:eastAsia="lv-LV"/>
        </w:rPr>
        <w:t>ais</w:t>
      </w:r>
      <w:r w:rsidRPr="00530021">
        <w:rPr>
          <w:lang w:eastAsia="lv-LV"/>
        </w:rPr>
        <w:t xml:space="preserve"> īpašum</w:t>
      </w:r>
      <w:r>
        <w:rPr>
          <w:lang w:eastAsia="lv-LV"/>
        </w:rPr>
        <w:t>s</w:t>
      </w:r>
      <w:r w:rsidRPr="00530021">
        <w:rPr>
          <w:lang w:eastAsia="lv-LV"/>
        </w:rPr>
        <w:t xml:space="preserve"> </w:t>
      </w:r>
      <w:r>
        <w:rPr>
          <w:lang w:eastAsia="lv-LV"/>
        </w:rPr>
        <w:t>nodots Ogres novada pašvaldības īpašumā;</w:t>
      </w:r>
    </w:p>
    <w:p w:rsidR="0063324A" w:rsidRPr="00137D41" w:rsidRDefault="0063324A" w:rsidP="0063324A">
      <w:pPr>
        <w:numPr>
          <w:ilvl w:val="0"/>
          <w:numId w:val="2"/>
        </w:numPr>
        <w:autoSpaceDE w:val="0"/>
        <w:autoSpaceDN w:val="0"/>
        <w:adjustRightInd w:val="0"/>
        <w:ind w:left="714" w:hanging="357"/>
        <w:jc w:val="both"/>
        <w:rPr>
          <w:b/>
        </w:rPr>
      </w:pPr>
      <w:r>
        <w:rPr>
          <w:lang w:eastAsia="lv-LV"/>
        </w:rPr>
        <w:t>n</w:t>
      </w:r>
      <w:r w:rsidRPr="00530021">
        <w:rPr>
          <w:lang w:eastAsia="lv-LV"/>
        </w:rPr>
        <w:t>ekustam</w:t>
      </w:r>
      <w:r>
        <w:rPr>
          <w:lang w:eastAsia="lv-LV"/>
        </w:rPr>
        <w:t>ais</w:t>
      </w:r>
      <w:r w:rsidRPr="00530021">
        <w:rPr>
          <w:lang w:eastAsia="lv-LV"/>
        </w:rPr>
        <w:t xml:space="preserve"> īpašum</w:t>
      </w:r>
      <w:r>
        <w:rPr>
          <w:lang w:eastAsia="lv-LV"/>
        </w:rPr>
        <w:t>s</w:t>
      </w:r>
      <w:r w:rsidRPr="00530021">
        <w:rPr>
          <w:lang w:eastAsia="lv-LV"/>
        </w:rPr>
        <w:t xml:space="preserve"> </w:t>
      </w:r>
      <w:r>
        <w:rPr>
          <w:lang w:eastAsia="lv-LV"/>
        </w:rPr>
        <w:t xml:space="preserve">sastāv no </w:t>
      </w:r>
      <w:r w:rsidRPr="00530021">
        <w:rPr>
          <w:lang w:eastAsia="lv-LV"/>
        </w:rPr>
        <w:t>dzīvojamās mājas (kadastra apzīmējums 7401 006 0531 001) un palīgceltnes (kadastra apzīmējums 7401 006 0531 002)</w:t>
      </w:r>
      <w:r>
        <w:rPr>
          <w:lang w:eastAsia="lv-LV"/>
        </w:rPr>
        <w:t>;</w:t>
      </w:r>
    </w:p>
    <w:p w:rsidR="0063324A" w:rsidRDefault="0063324A" w:rsidP="0063324A">
      <w:pPr>
        <w:numPr>
          <w:ilvl w:val="0"/>
          <w:numId w:val="2"/>
        </w:numPr>
        <w:autoSpaceDE w:val="0"/>
        <w:autoSpaceDN w:val="0"/>
        <w:adjustRightInd w:val="0"/>
        <w:ind w:left="714" w:hanging="357"/>
        <w:jc w:val="both"/>
      </w:pPr>
      <w:r>
        <w:t xml:space="preserve">saskaņā Valsts akciju sabiedrība “Latvijas valsts ceļi” </w:t>
      </w:r>
      <w:r w:rsidRPr="009C1848">
        <w:t>08.07.2015.</w:t>
      </w:r>
      <w:r w:rsidRPr="009C1848">
        <w:t xml:space="preserve"> </w:t>
      </w:r>
      <w:r w:rsidRPr="009C1848">
        <w:t>iesniegu</w:t>
      </w:r>
      <w:r w:rsidRPr="009C1848">
        <w:t>m</w:t>
      </w:r>
      <w:r w:rsidRPr="009C1848">
        <w:t>u Nr.4.3.4.-</w:t>
      </w:r>
      <w:r w:rsidRPr="009C1848">
        <w:t>1</w:t>
      </w:r>
      <w:r w:rsidRPr="009C1848">
        <w:t>76</w:t>
      </w:r>
      <w:r>
        <w:t xml:space="preserve"> nekustamais īpašums apdraud gājēju satiksmes drošību</w:t>
      </w:r>
      <w:r>
        <w:rPr>
          <w:lang w:eastAsia="lv-LV"/>
        </w:rPr>
        <w:t>;</w:t>
      </w:r>
    </w:p>
    <w:p w:rsidR="0063324A" w:rsidRDefault="0063324A" w:rsidP="0063324A">
      <w:pPr>
        <w:numPr>
          <w:ilvl w:val="0"/>
          <w:numId w:val="2"/>
        </w:numPr>
        <w:autoSpaceDE w:val="0"/>
        <w:autoSpaceDN w:val="0"/>
        <w:adjustRightInd w:val="0"/>
        <w:jc w:val="both"/>
        <w:rPr>
          <w:lang w:eastAsia="lv-LV"/>
        </w:rPr>
      </w:pPr>
      <w:r>
        <w:rPr>
          <w:lang w:eastAsia="lv-LV"/>
        </w:rPr>
        <w:t xml:space="preserve">saskaņā ar </w:t>
      </w:r>
      <w:r w:rsidRPr="00530021">
        <w:rPr>
          <w:lang w:eastAsia="lv-LV"/>
        </w:rPr>
        <w:t>Civillikuma 1084.</w:t>
      </w:r>
      <w:r>
        <w:rPr>
          <w:lang w:eastAsia="lv-LV"/>
        </w:rPr>
        <w:t xml:space="preserve"> </w:t>
      </w:r>
      <w:r w:rsidRPr="00530021">
        <w:rPr>
          <w:lang w:eastAsia="lv-LV"/>
        </w:rPr>
        <w:t>panta pirm</w:t>
      </w:r>
      <w:r>
        <w:rPr>
          <w:lang w:eastAsia="lv-LV"/>
        </w:rPr>
        <w:t xml:space="preserve">o daļu </w:t>
      </w:r>
      <w:r w:rsidRPr="00530021">
        <w:rPr>
          <w:lang w:eastAsia="lv-LV"/>
        </w:rPr>
        <w:t>katram būves īpašniekam, lai aizsargātu sabiedrisko drošību, jātur sava būve tādā stāvoklī, ka no tās nevar rasties kaitējums ne kaimiņiem, ne garāmgājējiem, ne arī tās lietotājiem</w:t>
      </w:r>
      <w:r>
        <w:rPr>
          <w:lang w:eastAsia="lv-LV"/>
        </w:rPr>
        <w:t>;</w:t>
      </w:r>
    </w:p>
    <w:p w:rsidR="0063324A" w:rsidRDefault="0063324A" w:rsidP="0063324A">
      <w:pPr>
        <w:numPr>
          <w:ilvl w:val="0"/>
          <w:numId w:val="2"/>
        </w:numPr>
        <w:autoSpaceDE w:val="0"/>
        <w:autoSpaceDN w:val="0"/>
        <w:adjustRightInd w:val="0"/>
        <w:jc w:val="both"/>
        <w:rPr>
          <w:lang w:eastAsia="lv-LV"/>
        </w:rPr>
      </w:pPr>
      <w:r>
        <w:rPr>
          <w:lang w:eastAsia="lv-LV"/>
        </w:rPr>
        <w:t>l</w:t>
      </w:r>
      <w:r w:rsidRPr="00530021">
        <w:rPr>
          <w:lang w:eastAsia="lv-LV"/>
        </w:rPr>
        <w:t>ikuma „Par pašvaldībām” 14.</w:t>
      </w:r>
      <w:r>
        <w:rPr>
          <w:lang w:eastAsia="lv-LV"/>
        </w:rPr>
        <w:t xml:space="preserve"> </w:t>
      </w:r>
      <w:r w:rsidRPr="00530021">
        <w:rPr>
          <w:lang w:eastAsia="lv-LV"/>
        </w:rPr>
        <w:t>panta otrās daļas 3.</w:t>
      </w:r>
      <w:r>
        <w:rPr>
          <w:lang w:eastAsia="lv-LV"/>
        </w:rPr>
        <w:t xml:space="preserve"> </w:t>
      </w:r>
      <w:r w:rsidRPr="00530021">
        <w:rPr>
          <w:lang w:eastAsia="lv-LV"/>
        </w:rPr>
        <w:t>punkt</w:t>
      </w:r>
      <w:r>
        <w:rPr>
          <w:lang w:eastAsia="lv-LV"/>
        </w:rPr>
        <w:t xml:space="preserve">ā noteikts, ka, </w:t>
      </w:r>
      <w:r w:rsidRPr="00530021">
        <w:rPr>
          <w:lang w:eastAsia="lv-LV"/>
        </w:rPr>
        <w:t>lai izpildītu</w:t>
      </w:r>
      <w:r>
        <w:rPr>
          <w:lang w:eastAsia="lv-LV"/>
        </w:rPr>
        <w:t xml:space="preserve"> </w:t>
      </w:r>
      <w:r w:rsidRPr="00530021">
        <w:rPr>
          <w:lang w:eastAsia="lv-LV"/>
        </w:rPr>
        <w:t>savas funkcijas, pašvaldībām likumā noteiktajā kārtībā ir pienākums racionāli un lietderīgi apsaimniekot pašvaldības kustamo un nekustamo mantu</w:t>
      </w:r>
      <w:r>
        <w:rPr>
          <w:lang w:eastAsia="lv-LV"/>
        </w:rPr>
        <w:t>;</w:t>
      </w:r>
    </w:p>
    <w:p w:rsidR="0063324A" w:rsidRPr="001112B3" w:rsidRDefault="0063324A" w:rsidP="0063324A">
      <w:pPr>
        <w:numPr>
          <w:ilvl w:val="0"/>
          <w:numId w:val="2"/>
        </w:numPr>
        <w:autoSpaceDE w:val="0"/>
        <w:autoSpaceDN w:val="0"/>
        <w:adjustRightInd w:val="0"/>
        <w:ind w:left="714" w:hanging="357"/>
        <w:jc w:val="both"/>
      </w:pPr>
      <w:r>
        <w:rPr>
          <w:lang w:eastAsia="lv-LV"/>
        </w:rPr>
        <w:t xml:space="preserve">lai nodrošinātu </w:t>
      </w:r>
      <w:r>
        <w:t>gājēju satiksmes drošību nekustamo īpašumu nepieciešams nojaukt;</w:t>
      </w:r>
    </w:p>
    <w:p w:rsidR="0063324A" w:rsidRPr="00622A34" w:rsidRDefault="0063324A" w:rsidP="0063324A">
      <w:pPr>
        <w:numPr>
          <w:ilvl w:val="0"/>
          <w:numId w:val="2"/>
        </w:numPr>
        <w:autoSpaceDE w:val="0"/>
        <w:autoSpaceDN w:val="0"/>
        <w:adjustRightInd w:val="0"/>
        <w:ind w:left="714" w:hanging="357"/>
        <w:jc w:val="both"/>
      </w:pPr>
      <w:r>
        <w:t>n</w:t>
      </w:r>
      <w:r w:rsidRPr="00E538A4">
        <w:t>ekustamais īpašums iz</w:t>
      </w:r>
      <w:r>
        <w:t xml:space="preserve">īrēts S. S., </w:t>
      </w:r>
      <w:r w:rsidRPr="00FE7D25">
        <w:t xml:space="preserve">īpašumā </w:t>
      </w:r>
      <w:r w:rsidRPr="009C1848">
        <w:t>deklarētas 4 pers</w:t>
      </w:r>
      <w:r w:rsidRPr="009C1848">
        <w:t>o</w:t>
      </w:r>
      <w:r w:rsidRPr="009C1848">
        <w:t>nas</w:t>
      </w:r>
      <w:r w:rsidRPr="00FE7D25">
        <w:t>;</w:t>
      </w:r>
    </w:p>
    <w:p w:rsidR="0063324A" w:rsidRPr="009C1848" w:rsidRDefault="0063324A" w:rsidP="0063324A">
      <w:pPr>
        <w:numPr>
          <w:ilvl w:val="0"/>
          <w:numId w:val="2"/>
        </w:numPr>
        <w:autoSpaceDE w:val="0"/>
        <w:autoSpaceDN w:val="0"/>
        <w:adjustRightInd w:val="0"/>
        <w:ind w:left="714" w:hanging="357"/>
        <w:jc w:val="both"/>
      </w:pPr>
      <w:r w:rsidRPr="009C1848">
        <w:t>Ogres novada pašvaldībā saņemts S</w:t>
      </w:r>
      <w:r>
        <w:t>.</w:t>
      </w:r>
      <w:r w:rsidRPr="009C1848">
        <w:t xml:space="preserve"> S</w:t>
      </w:r>
      <w:r>
        <w:t>.</w:t>
      </w:r>
      <w:r w:rsidRPr="009C1848">
        <w:t>, V</w:t>
      </w:r>
      <w:r>
        <w:t>.</w:t>
      </w:r>
      <w:r w:rsidRPr="009C1848">
        <w:t xml:space="preserve"> V</w:t>
      </w:r>
      <w:r>
        <w:t>.</w:t>
      </w:r>
      <w:r w:rsidRPr="009C1848">
        <w:t>, E</w:t>
      </w:r>
      <w:r>
        <w:t>.</w:t>
      </w:r>
      <w:r w:rsidRPr="009C1848">
        <w:t xml:space="preserve"> V</w:t>
      </w:r>
      <w:r>
        <w:t>.</w:t>
      </w:r>
      <w:r w:rsidRPr="009C1848">
        <w:t xml:space="preserve"> un L</w:t>
      </w:r>
      <w:r>
        <w:t>.</w:t>
      </w:r>
      <w:r w:rsidRPr="009C1848">
        <w:t xml:space="preserve"> R</w:t>
      </w:r>
      <w:r>
        <w:t>.</w:t>
      </w:r>
      <w:r w:rsidRPr="009C1848">
        <w:t xml:space="preserve"> iesnie</w:t>
      </w:r>
      <w:r w:rsidRPr="009C1848">
        <w:t>g</w:t>
      </w:r>
      <w:r w:rsidRPr="009C1848">
        <w:t>ums, kurā norādīts, ka minētās personas piekrīt īrēt pašvaldības dzīvoj</w:t>
      </w:r>
      <w:r>
        <w:t>amo platību Brīvības ielā 113</w:t>
      </w:r>
      <w:r w:rsidRPr="009C1848">
        <w:t>, Ogrē, Ogres nov.</w:t>
      </w:r>
    </w:p>
    <w:p w:rsidR="0063324A" w:rsidRPr="00E538A4" w:rsidRDefault="0063324A" w:rsidP="0063324A">
      <w:pPr>
        <w:autoSpaceDE w:val="0"/>
        <w:autoSpaceDN w:val="0"/>
        <w:adjustRightInd w:val="0"/>
        <w:ind w:firstLine="360"/>
        <w:jc w:val="both"/>
        <w:rPr>
          <w:lang w:eastAsia="lv-LV"/>
        </w:rPr>
      </w:pPr>
      <w:r w:rsidRPr="009C1848">
        <w:rPr>
          <w:lang w:eastAsia="lv-LV"/>
        </w:rPr>
        <w:t>Pamatojoties uz likuma „Par pašvaldībām” 14.</w:t>
      </w:r>
      <w:r>
        <w:rPr>
          <w:lang w:eastAsia="lv-LV"/>
        </w:rPr>
        <w:t xml:space="preserve"> </w:t>
      </w:r>
      <w:r w:rsidRPr="009C1848">
        <w:rPr>
          <w:lang w:eastAsia="lv-LV"/>
        </w:rPr>
        <w:t>panta otrās daļas 3.</w:t>
      </w:r>
      <w:r>
        <w:rPr>
          <w:lang w:eastAsia="lv-LV"/>
        </w:rPr>
        <w:t xml:space="preserve"> </w:t>
      </w:r>
      <w:r w:rsidRPr="009C1848">
        <w:rPr>
          <w:lang w:eastAsia="lv-LV"/>
        </w:rPr>
        <w:t>punktu, 21.</w:t>
      </w:r>
      <w:r>
        <w:rPr>
          <w:lang w:eastAsia="lv-LV"/>
        </w:rPr>
        <w:t xml:space="preserve"> </w:t>
      </w:r>
      <w:r w:rsidRPr="009C1848">
        <w:rPr>
          <w:lang w:eastAsia="lv-LV"/>
        </w:rPr>
        <w:t>panta</w:t>
      </w:r>
      <w:r w:rsidRPr="00530021">
        <w:rPr>
          <w:lang w:eastAsia="lv-LV"/>
        </w:rPr>
        <w:t xml:space="preserve"> </w:t>
      </w:r>
      <w:r>
        <w:rPr>
          <w:lang w:eastAsia="lv-LV"/>
        </w:rPr>
        <w:t xml:space="preserve">pirmo daļu </w:t>
      </w:r>
      <w:r w:rsidRPr="00530021">
        <w:rPr>
          <w:lang w:eastAsia="lv-LV"/>
        </w:rPr>
        <w:t>un Civillikuma 1084.</w:t>
      </w:r>
      <w:r>
        <w:rPr>
          <w:lang w:eastAsia="lv-LV"/>
        </w:rPr>
        <w:t xml:space="preserve"> </w:t>
      </w:r>
      <w:r w:rsidRPr="00530021">
        <w:rPr>
          <w:lang w:eastAsia="lv-LV"/>
        </w:rPr>
        <w:t>panta pirmo daļu,</w:t>
      </w:r>
      <w:r w:rsidRPr="00A83DCD">
        <w:t xml:space="preserve"> </w:t>
      </w:r>
    </w:p>
    <w:p w:rsidR="0063324A" w:rsidRPr="00530021" w:rsidRDefault="0063324A" w:rsidP="0063324A">
      <w:pPr>
        <w:autoSpaceDE w:val="0"/>
        <w:autoSpaceDN w:val="0"/>
        <w:adjustRightInd w:val="0"/>
        <w:jc w:val="both"/>
        <w:rPr>
          <w:lang w:eastAsia="lv-LV"/>
        </w:rPr>
      </w:pPr>
    </w:p>
    <w:p w:rsidR="0063324A" w:rsidRPr="005D3C1C" w:rsidRDefault="0063324A" w:rsidP="0063324A">
      <w:pPr>
        <w:jc w:val="center"/>
        <w:rPr>
          <w:rFonts w:cs="Times New Roman"/>
          <w:szCs w:val="24"/>
        </w:rPr>
      </w:pPr>
      <w:r w:rsidRPr="005D3C1C">
        <w:rPr>
          <w:rFonts w:cs="Times New Roman"/>
          <w:b/>
          <w:bCs/>
          <w:szCs w:val="24"/>
        </w:rPr>
        <w:t xml:space="preserve">balsojot: PAR - </w:t>
      </w:r>
      <w:r w:rsidRPr="005D3C1C">
        <w:rPr>
          <w:rFonts w:cs="Times New Roman"/>
          <w:bCs/>
          <w:szCs w:val="24"/>
        </w:rPr>
        <w:t>15 balsis (</w:t>
      </w:r>
      <w:proofErr w:type="spellStart"/>
      <w:r w:rsidRPr="005D3C1C">
        <w:rPr>
          <w:rFonts w:cs="Times New Roman"/>
          <w:bCs/>
          <w:szCs w:val="24"/>
        </w:rPr>
        <w:t>R.Javoišs</w:t>
      </w:r>
      <w:proofErr w:type="spellEnd"/>
      <w:r w:rsidRPr="005D3C1C">
        <w:rPr>
          <w:rFonts w:cs="Times New Roman"/>
          <w:bCs/>
          <w:szCs w:val="24"/>
        </w:rPr>
        <w:t xml:space="preserve">, </w:t>
      </w:r>
      <w:proofErr w:type="spellStart"/>
      <w:r w:rsidRPr="005D3C1C">
        <w:rPr>
          <w:rFonts w:cs="Times New Roman"/>
          <w:bCs/>
          <w:szCs w:val="24"/>
        </w:rPr>
        <w:t>E.Dzelzītis</w:t>
      </w:r>
      <w:proofErr w:type="spellEnd"/>
      <w:r w:rsidRPr="005D3C1C">
        <w:rPr>
          <w:rFonts w:cs="Times New Roman"/>
          <w:bCs/>
          <w:szCs w:val="24"/>
        </w:rPr>
        <w:t xml:space="preserve">, </w:t>
      </w:r>
      <w:proofErr w:type="spellStart"/>
      <w:r w:rsidRPr="005D3C1C">
        <w:rPr>
          <w:rFonts w:cs="Times New Roman"/>
          <w:bCs/>
          <w:szCs w:val="24"/>
        </w:rPr>
        <w:t>E.Bartkevičs</w:t>
      </w:r>
      <w:proofErr w:type="spellEnd"/>
      <w:r w:rsidRPr="005D3C1C">
        <w:rPr>
          <w:rFonts w:cs="Times New Roman"/>
          <w:bCs/>
          <w:szCs w:val="24"/>
        </w:rPr>
        <w:t xml:space="preserve">, </w:t>
      </w:r>
      <w:proofErr w:type="spellStart"/>
      <w:r w:rsidRPr="005D3C1C">
        <w:rPr>
          <w:rFonts w:cs="Times New Roman"/>
          <w:bCs/>
          <w:szCs w:val="24"/>
        </w:rPr>
        <w:t>S.Kirhnere</w:t>
      </w:r>
      <w:proofErr w:type="spellEnd"/>
      <w:r w:rsidRPr="005D3C1C">
        <w:rPr>
          <w:rFonts w:cs="Times New Roman"/>
          <w:bCs/>
          <w:szCs w:val="24"/>
        </w:rPr>
        <w:t xml:space="preserve">,  </w:t>
      </w:r>
      <w:proofErr w:type="spellStart"/>
      <w:r w:rsidRPr="005D3C1C">
        <w:rPr>
          <w:rFonts w:cs="Times New Roman"/>
          <w:bCs/>
          <w:szCs w:val="24"/>
        </w:rPr>
        <w:t>E.Helmanis</w:t>
      </w:r>
      <w:proofErr w:type="spellEnd"/>
      <w:r w:rsidRPr="005D3C1C">
        <w:rPr>
          <w:rFonts w:cs="Times New Roman"/>
          <w:bCs/>
          <w:szCs w:val="24"/>
        </w:rPr>
        <w:t xml:space="preserve">, </w:t>
      </w:r>
      <w:proofErr w:type="spellStart"/>
      <w:r w:rsidRPr="005D3C1C">
        <w:rPr>
          <w:rFonts w:cs="Times New Roman"/>
          <w:bCs/>
          <w:szCs w:val="24"/>
        </w:rPr>
        <w:t>J.Laizāns</w:t>
      </w:r>
      <w:proofErr w:type="spellEnd"/>
      <w:r w:rsidRPr="005D3C1C">
        <w:rPr>
          <w:rFonts w:cs="Times New Roman"/>
          <w:bCs/>
          <w:szCs w:val="24"/>
        </w:rPr>
        <w:t xml:space="preserve">, </w:t>
      </w:r>
      <w:proofErr w:type="spellStart"/>
      <w:r w:rsidRPr="005D3C1C">
        <w:rPr>
          <w:rFonts w:cs="Times New Roman"/>
          <w:bCs/>
          <w:szCs w:val="24"/>
        </w:rPr>
        <w:t>M.Legzdiņš</w:t>
      </w:r>
      <w:proofErr w:type="spellEnd"/>
      <w:r w:rsidRPr="005D3C1C">
        <w:rPr>
          <w:rFonts w:cs="Times New Roman"/>
          <w:bCs/>
          <w:szCs w:val="24"/>
        </w:rPr>
        <w:t xml:space="preserve">, </w:t>
      </w:r>
      <w:proofErr w:type="spellStart"/>
      <w:r w:rsidRPr="005D3C1C">
        <w:rPr>
          <w:rFonts w:cs="Times New Roman"/>
          <w:bCs/>
          <w:szCs w:val="24"/>
        </w:rPr>
        <w:t>Dz.Mozule</w:t>
      </w:r>
      <w:proofErr w:type="spellEnd"/>
      <w:r w:rsidRPr="005D3C1C">
        <w:rPr>
          <w:rFonts w:cs="Times New Roman"/>
          <w:bCs/>
          <w:szCs w:val="24"/>
        </w:rPr>
        <w:t xml:space="preserve">, </w:t>
      </w:r>
      <w:proofErr w:type="spellStart"/>
      <w:r w:rsidRPr="005D3C1C">
        <w:rPr>
          <w:rFonts w:cs="Times New Roman"/>
          <w:bCs/>
          <w:szCs w:val="24"/>
        </w:rPr>
        <w:t>V.Pūķe</w:t>
      </w:r>
      <w:proofErr w:type="spellEnd"/>
      <w:r w:rsidRPr="005D3C1C">
        <w:rPr>
          <w:rFonts w:cs="Times New Roman"/>
          <w:bCs/>
          <w:szCs w:val="24"/>
        </w:rPr>
        <w:t xml:space="preserve">, </w:t>
      </w:r>
      <w:proofErr w:type="spellStart"/>
      <w:r w:rsidRPr="005D3C1C">
        <w:rPr>
          <w:rFonts w:cs="Times New Roman"/>
          <w:bCs/>
          <w:szCs w:val="24"/>
        </w:rPr>
        <w:t>M.Siliņš</w:t>
      </w:r>
      <w:proofErr w:type="spellEnd"/>
      <w:r w:rsidRPr="005D3C1C">
        <w:rPr>
          <w:rFonts w:cs="Times New Roman"/>
          <w:bCs/>
          <w:szCs w:val="24"/>
        </w:rPr>
        <w:t xml:space="preserve">, </w:t>
      </w:r>
      <w:proofErr w:type="spellStart"/>
      <w:r w:rsidRPr="005D3C1C">
        <w:rPr>
          <w:rFonts w:cs="Times New Roman"/>
          <w:bCs/>
          <w:szCs w:val="24"/>
        </w:rPr>
        <w:t>A.Mangulis</w:t>
      </w:r>
      <w:proofErr w:type="spellEnd"/>
      <w:r w:rsidRPr="005D3C1C">
        <w:rPr>
          <w:rFonts w:cs="Times New Roman"/>
          <w:bCs/>
          <w:szCs w:val="24"/>
        </w:rPr>
        <w:t xml:space="preserve"> </w:t>
      </w:r>
      <w:proofErr w:type="spellStart"/>
      <w:r w:rsidRPr="005D3C1C">
        <w:rPr>
          <w:rFonts w:cs="Times New Roman"/>
          <w:bCs/>
          <w:szCs w:val="24"/>
        </w:rPr>
        <w:t>I.Tamane</w:t>
      </w:r>
      <w:proofErr w:type="spellEnd"/>
      <w:r w:rsidRPr="005D3C1C">
        <w:rPr>
          <w:rFonts w:cs="Times New Roman"/>
          <w:bCs/>
          <w:szCs w:val="24"/>
        </w:rPr>
        <w:t xml:space="preserve">, </w:t>
      </w:r>
      <w:proofErr w:type="spellStart"/>
      <w:r w:rsidRPr="005D3C1C">
        <w:rPr>
          <w:rFonts w:cs="Times New Roman"/>
          <w:bCs/>
          <w:szCs w:val="24"/>
        </w:rPr>
        <w:t>I.Vecziediņa</w:t>
      </w:r>
      <w:proofErr w:type="spellEnd"/>
      <w:r w:rsidRPr="005D3C1C">
        <w:rPr>
          <w:rFonts w:cs="Times New Roman"/>
          <w:bCs/>
          <w:szCs w:val="24"/>
        </w:rPr>
        <w:t xml:space="preserve">,   </w:t>
      </w:r>
      <w:proofErr w:type="spellStart"/>
      <w:r w:rsidRPr="005D3C1C">
        <w:rPr>
          <w:rFonts w:cs="Times New Roman"/>
          <w:bCs/>
          <w:szCs w:val="24"/>
        </w:rPr>
        <w:t>V.Gaile</w:t>
      </w:r>
      <w:proofErr w:type="spellEnd"/>
      <w:r w:rsidRPr="005D3C1C">
        <w:rPr>
          <w:rFonts w:cs="Times New Roman"/>
          <w:bCs/>
          <w:szCs w:val="24"/>
        </w:rPr>
        <w:t xml:space="preserve">, </w:t>
      </w:r>
      <w:proofErr w:type="spellStart"/>
      <w:r w:rsidRPr="005D3C1C">
        <w:rPr>
          <w:rFonts w:cs="Times New Roman"/>
          <w:bCs/>
          <w:szCs w:val="24"/>
        </w:rPr>
        <w:t>L.Strelkova</w:t>
      </w:r>
      <w:proofErr w:type="spellEnd"/>
      <w:r w:rsidRPr="005D3C1C">
        <w:rPr>
          <w:rFonts w:cs="Times New Roman"/>
          <w:bCs/>
          <w:szCs w:val="24"/>
        </w:rPr>
        <w:t>)</w:t>
      </w:r>
      <w:r w:rsidRPr="005D3C1C">
        <w:rPr>
          <w:rFonts w:cs="Times New Roman"/>
          <w:b/>
          <w:bCs/>
          <w:szCs w:val="24"/>
        </w:rPr>
        <w:t xml:space="preserve"> PRET </w:t>
      </w:r>
      <w:r w:rsidRPr="005D3C1C">
        <w:rPr>
          <w:rFonts w:cs="Times New Roman"/>
          <w:bCs/>
          <w:szCs w:val="24"/>
        </w:rPr>
        <w:t>– nav,</w:t>
      </w:r>
      <w:r w:rsidRPr="005D3C1C">
        <w:rPr>
          <w:rFonts w:cs="Times New Roman"/>
          <w:szCs w:val="24"/>
        </w:rPr>
        <w:t xml:space="preserve"> </w:t>
      </w:r>
      <w:r w:rsidRPr="005D3C1C">
        <w:rPr>
          <w:rFonts w:cs="Times New Roman"/>
          <w:b/>
          <w:bCs/>
          <w:szCs w:val="24"/>
        </w:rPr>
        <w:t>ATTURAS</w:t>
      </w:r>
      <w:r w:rsidRPr="005D3C1C">
        <w:rPr>
          <w:rFonts w:cs="Times New Roman"/>
          <w:szCs w:val="24"/>
        </w:rPr>
        <w:t xml:space="preserve"> – nav,</w:t>
      </w:r>
    </w:p>
    <w:p w:rsidR="0063324A" w:rsidRPr="005D3C1C" w:rsidRDefault="0063324A" w:rsidP="0063324A">
      <w:pPr>
        <w:jc w:val="center"/>
        <w:rPr>
          <w:rFonts w:cs="Times New Roman"/>
          <w:szCs w:val="24"/>
        </w:rPr>
      </w:pPr>
      <w:r w:rsidRPr="005D3C1C">
        <w:rPr>
          <w:rFonts w:cs="Times New Roman"/>
          <w:szCs w:val="24"/>
        </w:rPr>
        <w:t xml:space="preserve">Ogres novada pašvaldības dome </w:t>
      </w:r>
      <w:r w:rsidRPr="005D3C1C">
        <w:rPr>
          <w:rFonts w:cs="Times New Roman"/>
          <w:b/>
          <w:bCs/>
          <w:szCs w:val="24"/>
        </w:rPr>
        <w:t>NOLEMJ :</w:t>
      </w:r>
    </w:p>
    <w:p w:rsidR="0063324A" w:rsidRPr="005D3C1C" w:rsidRDefault="0063324A" w:rsidP="0063324A">
      <w:pPr>
        <w:jc w:val="center"/>
        <w:rPr>
          <w:rFonts w:cs="Times New Roman"/>
          <w:szCs w:val="24"/>
        </w:rPr>
      </w:pPr>
    </w:p>
    <w:p w:rsidR="0063324A" w:rsidRPr="005D3C1C" w:rsidRDefault="0063324A" w:rsidP="0063324A">
      <w:pPr>
        <w:numPr>
          <w:ilvl w:val="0"/>
          <w:numId w:val="1"/>
        </w:numPr>
        <w:autoSpaceDE w:val="0"/>
        <w:autoSpaceDN w:val="0"/>
        <w:adjustRightInd w:val="0"/>
        <w:jc w:val="both"/>
        <w:rPr>
          <w:rFonts w:cs="Times New Roman"/>
          <w:szCs w:val="24"/>
          <w:lang w:eastAsia="lv-LV"/>
        </w:rPr>
      </w:pPr>
      <w:r w:rsidRPr="005D3C1C">
        <w:rPr>
          <w:rFonts w:cs="Times New Roman"/>
          <w:b/>
          <w:szCs w:val="24"/>
          <w:lang w:eastAsia="lv-LV"/>
        </w:rPr>
        <w:t>Nojaukt</w:t>
      </w:r>
      <w:r w:rsidRPr="005D3C1C">
        <w:rPr>
          <w:rFonts w:cs="Times New Roman"/>
          <w:szCs w:val="24"/>
          <w:lang w:eastAsia="lv-LV"/>
        </w:rPr>
        <w:t xml:space="preserve"> Ogres novada pašvaldībai piederošo nekustamo īpašumu Vidzemes iela 6, Ogre, Ogres nov. (kadastra numurs 7401 506 0135), kas sastāv no dzīvojamās mājas (kadastra apzīmējums 7401 006 0531 001) un palīgceltnes (kadastra apzīmējums 7401 006 0531 002);</w:t>
      </w:r>
    </w:p>
    <w:p w:rsidR="0063324A" w:rsidRPr="005D3C1C" w:rsidRDefault="0063324A" w:rsidP="0063324A">
      <w:pPr>
        <w:pStyle w:val="Pamatteksts"/>
        <w:numPr>
          <w:ilvl w:val="0"/>
          <w:numId w:val="1"/>
        </w:numPr>
        <w:tabs>
          <w:tab w:val="right" w:pos="7938"/>
        </w:tabs>
        <w:jc w:val="both"/>
        <w:rPr>
          <w:sz w:val="24"/>
        </w:rPr>
      </w:pPr>
      <w:r w:rsidRPr="005D3C1C">
        <w:rPr>
          <w:b/>
          <w:sz w:val="24"/>
        </w:rPr>
        <w:t>Izīrēt</w:t>
      </w:r>
      <w:r w:rsidRPr="005D3C1C">
        <w:rPr>
          <w:sz w:val="24"/>
        </w:rPr>
        <w:t xml:space="preserve"> pašvaldības dzīvoj</w:t>
      </w:r>
      <w:r>
        <w:rPr>
          <w:sz w:val="24"/>
        </w:rPr>
        <w:t>amo platību Brīvības ielā 113</w:t>
      </w:r>
      <w:r w:rsidRPr="005D3C1C">
        <w:rPr>
          <w:sz w:val="24"/>
        </w:rPr>
        <w:t>, Ogrē, Ogres nov. S</w:t>
      </w:r>
      <w:r>
        <w:rPr>
          <w:sz w:val="24"/>
        </w:rPr>
        <w:t>.</w:t>
      </w:r>
      <w:r w:rsidRPr="005D3C1C">
        <w:rPr>
          <w:sz w:val="24"/>
        </w:rPr>
        <w:t xml:space="preserve"> S</w:t>
      </w:r>
      <w:r>
        <w:rPr>
          <w:sz w:val="24"/>
        </w:rPr>
        <w:t>.</w:t>
      </w:r>
      <w:bookmarkStart w:id="0" w:name="_GoBack"/>
      <w:bookmarkEnd w:id="0"/>
      <w:r w:rsidRPr="005D3C1C">
        <w:rPr>
          <w:sz w:val="24"/>
        </w:rPr>
        <w:t xml:space="preserve"> ģimenei (ģimenē 4 cilvēki);</w:t>
      </w:r>
    </w:p>
    <w:p w:rsidR="0063324A" w:rsidRPr="00E538A4" w:rsidRDefault="0063324A" w:rsidP="0063324A">
      <w:pPr>
        <w:numPr>
          <w:ilvl w:val="0"/>
          <w:numId w:val="1"/>
        </w:numPr>
        <w:autoSpaceDE w:val="0"/>
        <w:autoSpaceDN w:val="0"/>
        <w:adjustRightInd w:val="0"/>
        <w:jc w:val="both"/>
        <w:rPr>
          <w:lang w:eastAsia="lv-LV"/>
        </w:rPr>
      </w:pPr>
      <w:r w:rsidRPr="00E538A4">
        <w:rPr>
          <w:b/>
          <w:lang w:eastAsia="lv-LV"/>
        </w:rPr>
        <w:t>Uzdot</w:t>
      </w:r>
      <w:r w:rsidRPr="00E538A4">
        <w:rPr>
          <w:lang w:eastAsia="lv-LV"/>
        </w:rPr>
        <w:t xml:space="preserve"> </w:t>
      </w:r>
      <w:r w:rsidRPr="00E538A4">
        <w:t xml:space="preserve">Ogres novada pašvaldības centrālās administrācijas “Ogres novada pašvaldība” Attīstības departamentam </w:t>
      </w:r>
      <w:r w:rsidRPr="00E538A4">
        <w:rPr>
          <w:lang w:eastAsia="lv-LV"/>
        </w:rPr>
        <w:t>sagatavot nepieciešamo dokumentāciju un nodrošināt nekustamā īpašuma nojaukšanu;</w:t>
      </w:r>
    </w:p>
    <w:p w:rsidR="0063324A" w:rsidRDefault="0063324A" w:rsidP="0063324A">
      <w:pPr>
        <w:numPr>
          <w:ilvl w:val="0"/>
          <w:numId w:val="1"/>
        </w:numPr>
        <w:autoSpaceDE w:val="0"/>
        <w:autoSpaceDN w:val="0"/>
        <w:adjustRightInd w:val="0"/>
        <w:jc w:val="both"/>
        <w:rPr>
          <w:lang w:eastAsia="lv-LV"/>
        </w:rPr>
      </w:pPr>
      <w:r w:rsidRPr="00E538A4">
        <w:rPr>
          <w:b/>
          <w:lang w:eastAsia="lv-LV"/>
        </w:rPr>
        <w:lastRenderedPageBreak/>
        <w:t xml:space="preserve">Noteikt, </w:t>
      </w:r>
      <w:r w:rsidRPr="00E538A4">
        <w:rPr>
          <w:lang w:eastAsia="lv-LV"/>
        </w:rPr>
        <w:t>ka nekustamā īpašuma nojaukšanas darbi tiek finansēti no Ogres novada pašvaldība</w:t>
      </w:r>
      <w:r w:rsidRPr="00E538A4">
        <w:t>s budžeta „Izdevumi neparedzētiem gadījumiem”</w:t>
      </w:r>
      <w:r w:rsidRPr="00E538A4">
        <w:rPr>
          <w:lang w:eastAsia="lv-LV"/>
        </w:rPr>
        <w:t>;</w:t>
      </w:r>
    </w:p>
    <w:p w:rsidR="0063324A" w:rsidRPr="00E538A4" w:rsidRDefault="0063324A" w:rsidP="0063324A">
      <w:pPr>
        <w:numPr>
          <w:ilvl w:val="0"/>
          <w:numId w:val="1"/>
        </w:numPr>
        <w:autoSpaceDE w:val="0"/>
        <w:autoSpaceDN w:val="0"/>
        <w:adjustRightInd w:val="0"/>
        <w:jc w:val="both"/>
        <w:rPr>
          <w:lang w:eastAsia="lv-LV"/>
        </w:rPr>
      </w:pPr>
      <w:r w:rsidRPr="00E538A4">
        <w:rPr>
          <w:lang w:eastAsia="lv-LV"/>
        </w:rPr>
        <w:t>Pēc nekustamā īpašuma nojaukšanas</w:t>
      </w:r>
      <w:r>
        <w:rPr>
          <w:b/>
          <w:lang w:eastAsia="lv-LV"/>
        </w:rPr>
        <w:t xml:space="preserve"> </w:t>
      </w:r>
      <w:r w:rsidRPr="00E538A4">
        <w:t xml:space="preserve">Ogres novada pašvaldības centrālās administrācijas “Ogres novada pašvaldība” </w:t>
      </w:r>
      <w:r>
        <w:t>Finanšu</w:t>
      </w:r>
      <w:r w:rsidRPr="00E538A4">
        <w:t xml:space="preserve"> departamentam</w:t>
      </w:r>
      <w:r>
        <w:t xml:space="preserve"> izslēgt nekustamo īpašumu no pamatlīdzekļu bilances un </w:t>
      </w:r>
      <w:r w:rsidRPr="00E538A4">
        <w:t>Ogres novada pašvaldības centrālās administrācijas “Ogres novada pašv</w:t>
      </w:r>
      <w:r>
        <w:t>aldība” Attīstības departamenta Nekustamo īpašumu pārvaldes nodaļai veikt grozījumus zemesgrāmatā;</w:t>
      </w:r>
    </w:p>
    <w:p w:rsidR="0063324A" w:rsidRDefault="0063324A" w:rsidP="0063324A">
      <w:pPr>
        <w:pStyle w:val="Pamattekstaatkpe2"/>
        <w:numPr>
          <w:ilvl w:val="0"/>
          <w:numId w:val="1"/>
        </w:numPr>
        <w:rPr>
          <w:b/>
          <w:szCs w:val="24"/>
        </w:rPr>
      </w:pPr>
      <w:r w:rsidRPr="00E538A4">
        <w:rPr>
          <w:b/>
          <w:bCs/>
        </w:rPr>
        <w:t>Kontroli</w:t>
      </w:r>
      <w:r w:rsidRPr="00E538A4">
        <w:rPr>
          <w:b/>
        </w:rPr>
        <w:t xml:space="preserve"> </w:t>
      </w:r>
      <w:r w:rsidRPr="00E538A4">
        <w:t xml:space="preserve"> par lēmuma izpildi uzdot pašvaldības izpilddirektora pirmajam vietniekam Pēterim </w:t>
      </w:r>
      <w:proofErr w:type="spellStart"/>
      <w:r w:rsidRPr="00E538A4">
        <w:t>Špakovskim</w:t>
      </w:r>
      <w:proofErr w:type="spellEnd"/>
      <w:r>
        <w:t>.</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1488C"/>
    <w:multiLevelType w:val="hybridMultilevel"/>
    <w:tmpl w:val="6D000F24"/>
    <w:lvl w:ilvl="0" w:tplc="2AB0FD76">
      <w:start w:val="1"/>
      <w:numFmt w:val="decimal"/>
      <w:lvlText w:val="%1."/>
      <w:lvlJc w:val="left"/>
      <w:pPr>
        <w:tabs>
          <w:tab w:val="num" w:pos="360"/>
        </w:tabs>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97A21BB"/>
    <w:multiLevelType w:val="hybridMultilevel"/>
    <w:tmpl w:val="652A58E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4A"/>
    <w:rsid w:val="0041014C"/>
    <w:rsid w:val="00633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349EA-50F6-4BB7-8312-2B184D15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324A"/>
    <w:pPr>
      <w:spacing w:after="0" w:line="240" w:lineRule="auto"/>
    </w:pPr>
    <w:rPr>
      <w:rFonts w:ascii="Times New Roman" w:eastAsia="Times New Roman" w:hAnsi="Times New Roman" w:cs="Tahoma"/>
      <w:iCs/>
      <w:color w:val="000000"/>
      <w:sz w:val="24"/>
      <w:szCs w:val="20"/>
    </w:rPr>
  </w:style>
  <w:style w:type="paragraph" w:styleId="Virsraksts2">
    <w:name w:val="heading 2"/>
    <w:basedOn w:val="Parasts"/>
    <w:next w:val="Parasts"/>
    <w:link w:val="Virsraksts2Rakstz"/>
    <w:qFormat/>
    <w:rsid w:val="0063324A"/>
    <w:pPr>
      <w:keepNext/>
      <w:jc w:val="center"/>
      <w:outlineLvl w:val="1"/>
    </w:pPr>
    <w:rPr>
      <w:rFonts w:cs="Times New Roman"/>
      <w:b/>
      <w:iCs w:val="0"/>
      <w:color w:val="auto"/>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3324A"/>
    <w:rPr>
      <w:rFonts w:ascii="Times New Roman" w:eastAsia="Times New Roman" w:hAnsi="Times New Roman" w:cs="Times New Roman"/>
      <w:b/>
      <w:sz w:val="24"/>
      <w:szCs w:val="20"/>
    </w:rPr>
  </w:style>
  <w:style w:type="paragraph" w:styleId="Pamatteksts">
    <w:name w:val="Body Text"/>
    <w:basedOn w:val="Parasts"/>
    <w:link w:val="PamattekstsRakstz"/>
    <w:rsid w:val="0063324A"/>
    <w:rPr>
      <w:rFonts w:cs="Times New Roman"/>
      <w:iCs w:val="0"/>
      <w:color w:val="auto"/>
      <w:sz w:val="28"/>
      <w:szCs w:val="24"/>
    </w:rPr>
  </w:style>
  <w:style w:type="character" w:customStyle="1" w:styleId="PamattekstsRakstz">
    <w:name w:val="Pamatteksts Rakstz."/>
    <w:basedOn w:val="Noklusjumarindkopasfonts"/>
    <w:link w:val="Pamatteksts"/>
    <w:rsid w:val="0063324A"/>
    <w:rPr>
      <w:rFonts w:ascii="Times New Roman" w:eastAsia="Times New Roman" w:hAnsi="Times New Roman" w:cs="Times New Roman"/>
      <w:sz w:val="28"/>
      <w:szCs w:val="24"/>
    </w:rPr>
  </w:style>
  <w:style w:type="paragraph" w:styleId="Pamattekstaatkpe2">
    <w:name w:val="Body Text Indent 2"/>
    <w:basedOn w:val="Parasts"/>
    <w:link w:val="Pamattekstaatkpe2Rakstz"/>
    <w:rsid w:val="0063324A"/>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6332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2265</Words>
  <Characters>1292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2015-07-22T13:04:00Z</dcterms:created>
  <dcterms:modified xsi:type="dcterms:W3CDTF">2015-07-22T13:07:00Z</dcterms:modified>
</cp:coreProperties>
</file>