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C0" w:rsidRDefault="00473FC0" w:rsidP="00473FC0">
      <w:pPr>
        <w:jc w:val="center"/>
        <w:rPr>
          <w:rFonts w:cs="Times New Roman"/>
          <w:b/>
        </w:rPr>
      </w:pPr>
      <w:r w:rsidRPr="001973C8">
        <w:rPr>
          <w:rFonts w:cs="Times New Roman"/>
          <w:b/>
        </w:rPr>
        <w:t>11.§</w:t>
      </w:r>
    </w:p>
    <w:p w:rsidR="00473FC0" w:rsidRPr="001973C8" w:rsidRDefault="00473FC0" w:rsidP="00473FC0">
      <w:pPr>
        <w:jc w:val="center"/>
        <w:rPr>
          <w:rFonts w:cs="Times New Roman"/>
          <w:b/>
        </w:rPr>
      </w:pPr>
    </w:p>
    <w:p w:rsidR="00473FC0" w:rsidRPr="001973C8" w:rsidRDefault="00473FC0" w:rsidP="00473FC0">
      <w:pPr>
        <w:pStyle w:val="Virsraksts1"/>
        <w:jc w:val="center"/>
        <w:rPr>
          <w:rFonts w:ascii="Times New Roman" w:hAnsi="Times New Roman"/>
          <w:b/>
          <w:u w:val="single"/>
          <w:lang w:val="lv-LV"/>
        </w:rPr>
      </w:pPr>
      <w:r w:rsidRPr="001973C8">
        <w:rPr>
          <w:rFonts w:ascii="Times New Roman" w:hAnsi="Times New Roman"/>
          <w:b/>
          <w:u w:val="single"/>
          <w:lang w:val="lv-LV"/>
        </w:rPr>
        <w:t>Par Ogres novada pašvaldības saistošo noteikumu Nr.10/2015 „Grozījumi Ogres novada pašvaldības 2014. gada 13. novembra saistošajos noteikumos Nr. 32/2014 „Ogres novada pašvaldības aģentūras „Ogres namsaimnieks” nolikums” pieņemšanu</w:t>
      </w:r>
    </w:p>
    <w:p w:rsidR="00473FC0" w:rsidRDefault="00473FC0" w:rsidP="00473FC0">
      <w:pPr>
        <w:jc w:val="center"/>
        <w:rPr>
          <w:rFonts w:cs="Times New Roman"/>
        </w:rPr>
      </w:pPr>
      <w:r>
        <w:rPr>
          <w:rFonts w:cs="Times New Roman"/>
        </w:rPr>
        <w:t xml:space="preserve">(O. </w:t>
      </w:r>
      <w:proofErr w:type="spellStart"/>
      <w:r>
        <w:rPr>
          <w:rFonts w:cs="Times New Roman"/>
        </w:rPr>
        <w:t>Atslēdziņš</w:t>
      </w:r>
      <w:proofErr w:type="spellEnd"/>
      <w:r>
        <w:rPr>
          <w:rFonts w:cs="Times New Roman"/>
        </w:rPr>
        <w:t>)</w:t>
      </w:r>
    </w:p>
    <w:p w:rsidR="00473FC0" w:rsidRPr="001973C8" w:rsidRDefault="00473FC0" w:rsidP="00473FC0">
      <w:pPr>
        <w:jc w:val="center"/>
        <w:rPr>
          <w:rFonts w:cs="Times New Roman"/>
        </w:rPr>
      </w:pPr>
    </w:p>
    <w:p w:rsidR="00473FC0" w:rsidRPr="001973C8" w:rsidRDefault="00473FC0" w:rsidP="00473FC0">
      <w:pPr>
        <w:ind w:firstLine="720"/>
        <w:jc w:val="both"/>
        <w:rPr>
          <w:rFonts w:cs="Times New Roman"/>
        </w:rPr>
      </w:pPr>
      <w:r w:rsidRPr="001973C8">
        <w:rPr>
          <w:rFonts w:cs="Times New Roman"/>
        </w:rPr>
        <w:t xml:space="preserve">Iepazīstoties ar Ogres novada pašvaldības aģentūras „Ogres namsaimnieks” sagatavoto lēmumprojektu un noklausoties Ogres novada pašvaldības aģentūras „Ogres namsaimnieks” direktora Aigara Brieža un Ogres novada pašvaldības centrālās administrācijas “Ogres novada pašvaldība” Administratīvā departamenta direktores Danas </w:t>
      </w:r>
      <w:proofErr w:type="spellStart"/>
      <w:r w:rsidRPr="001973C8">
        <w:rPr>
          <w:rFonts w:cs="Times New Roman"/>
        </w:rPr>
        <w:t>Bārbales</w:t>
      </w:r>
      <w:proofErr w:type="spellEnd"/>
      <w:r w:rsidRPr="001973C8">
        <w:rPr>
          <w:rFonts w:cs="Times New Roman"/>
        </w:rPr>
        <w:t xml:space="preserve"> ziņojumu un pamatojoties uz likuma „Par pašvaldībām” 43. panta pirmās daļas 13. punktu un likuma „Publisko aģentūru likums” 2. panta otro daļu un 16.</w:t>
      </w:r>
      <w:r>
        <w:rPr>
          <w:rFonts w:cs="Times New Roman"/>
        </w:rPr>
        <w:t xml:space="preserve"> </w:t>
      </w:r>
      <w:r w:rsidRPr="001973C8">
        <w:rPr>
          <w:rFonts w:cs="Times New Roman"/>
        </w:rPr>
        <w:t>panta otro un ceturto daļu,</w:t>
      </w:r>
    </w:p>
    <w:p w:rsidR="00473FC0" w:rsidRPr="001973C8" w:rsidRDefault="00473FC0" w:rsidP="00473FC0">
      <w:pPr>
        <w:pStyle w:val="naisf"/>
        <w:spacing w:before="0" w:after="0"/>
        <w:jc w:val="center"/>
        <w:rPr>
          <w:rFonts w:ascii="Times New Roman" w:hAnsi="Times New Roman"/>
        </w:rPr>
      </w:pPr>
      <w:proofErr w:type="spellStart"/>
      <w:proofErr w:type="gramStart"/>
      <w:r w:rsidRPr="001973C8">
        <w:rPr>
          <w:rFonts w:ascii="Times New Roman" w:hAnsi="Times New Roman"/>
          <w:b/>
        </w:rPr>
        <w:t>balsojot</w:t>
      </w:r>
      <w:proofErr w:type="spellEnd"/>
      <w:proofErr w:type="gramEnd"/>
      <w:r w:rsidRPr="001973C8">
        <w:rPr>
          <w:rFonts w:ascii="Times New Roman" w:hAnsi="Times New Roman"/>
          <w:b/>
        </w:rPr>
        <w:t>: PAR –</w:t>
      </w:r>
      <w:r w:rsidRPr="001973C8">
        <w:rPr>
          <w:rFonts w:ascii="Times New Roman" w:hAnsi="Times New Roman"/>
        </w:rPr>
        <w:t xml:space="preserve"> 8 </w:t>
      </w:r>
      <w:proofErr w:type="spellStart"/>
      <w:r w:rsidRPr="001973C8">
        <w:rPr>
          <w:rFonts w:ascii="Times New Roman" w:hAnsi="Times New Roman"/>
        </w:rPr>
        <w:t>balsis</w:t>
      </w:r>
      <w:proofErr w:type="spellEnd"/>
      <w:r w:rsidRPr="001973C8">
        <w:rPr>
          <w:rFonts w:ascii="Times New Roman" w:hAnsi="Times New Roman"/>
        </w:rPr>
        <w:t xml:space="preserve"> (</w:t>
      </w:r>
      <w:proofErr w:type="spellStart"/>
      <w:r w:rsidRPr="001973C8">
        <w:rPr>
          <w:rFonts w:ascii="Times New Roman" w:hAnsi="Times New Roman"/>
        </w:rPr>
        <w:t>M.Siliņš</w:t>
      </w:r>
      <w:proofErr w:type="spellEnd"/>
      <w:r w:rsidRPr="001973C8">
        <w:rPr>
          <w:rFonts w:ascii="Times New Roman" w:hAnsi="Times New Roman"/>
        </w:rPr>
        <w:t xml:space="preserve">, </w:t>
      </w:r>
      <w:proofErr w:type="spellStart"/>
      <w:r w:rsidRPr="001973C8">
        <w:rPr>
          <w:rFonts w:ascii="Times New Roman" w:hAnsi="Times New Roman"/>
        </w:rPr>
        <w:t>E.Dzelzītis</w:t>
      </w:r>
      <w:proofErr w:type="spellEnd"/>
      <w:r w:rsidRPr="001973C8">
        <w:rPr>
          <w:rFonts w:ascii="Times New Roman" w:hAnsi="Times New Roman"/>
        </w:rPr>
        <w:t xml:space="preserve">, </w:t>
      </w:r>
      <w:proofErr w:type="spellStart"/>
      <w:r w:rsidRPr="001973C8">
        <w:rPr>
          <w:rFonts w:ascii="Times New Roman" w:hAnsi="Times New Roman"/>
        </w:rPr>
        <w:t>Dz.Mozule</w:t>
      </w:r>
      <w:proofErr w:type="spellEnd"/>
      <w:r w:rsidRPr="001973C8">
        <w:rPr>
          <w:rFonts w:ascii="Times New Roman" w:hAnsi="Times New Roman"/>
        </w:rPr>
        <w:t xml:space="preserve">, </w:t>
      </w:r>
      <w:proofErr w:type="spellStart"/>
      <w:r w:rsidRPr="001973C8">
        <w:rPr>
          <w:rFonts w:ascii="Times New Roman" w:hAnsi="Times New Roman"/>
        </w:rPr>
        <w:t>I.Tamane</w:t>
      </w:r>
      <w:proofErr w:type="spellEnd"/>
      <w:r w:rsidRPr="001973C8">
        <w:rPr>
          <w:rFonts w:ascii="Times New Roman" w:hAnsi="Times New Roman"/>
        </w:rPr>
        <w:t xml:space="preserve">, </w:t>
      </w:r>
      <w:proofErr w:type="spellStart"/>
      <w:r w:rsidRPr="001973C8">
        <w:rPr>
          <w:rFonts w:ascii="Times New Roman" w:hAnsi="Times New Roman"/>
        </w:rPr>
        <w:t>E.Helmanis</w:t>
      </w:r>
      <w:proofErr w:type="spellEnd"/>
      <w:r w:rsidRPr="001973C8">
        <w:rPr>
          <w:rFonts w:ascii="Times New Roman" w:hAnsi="Times New Roman"/>
        </w:rPr>
        <w:t xml:space="preserve">, </w:t>
      </w:r>
      <w:proofErr w:type="spellStart"/>
      <w:r w:rsidRPr="001973C8">
        <w:rPr>
          <w:rFonts w:ascii="Times New Roman" w:hAnsi="Times New Roman"/>
        </w:rPr>
        <w:t>A.Mangulis</w:t>
      </w:r>
      <w:proofErr w:type="spellEnd"/>
      <w:r w:rsidRPr="001973C8">
        <w:rPr>
          <w:rFonts w:ascii="Times New Roman" w:hAnsi="Times New Roman"/>
        </w:rPr>
        <w:t xml:space="preserve">, </w:t>
      </w:r>
      <w:proofErr w:type="spellStart"/>
      <w:r w:rsidRPr="001973C8">
        <w:rPr>
          <w:rFonts w:ascii="Times New Roman" w:hAnsi="Times New Roman"/>
        </w:rPr>
        <w:t>I.Vecziediņa</w:t>
      </w:r>
      <w:proofErr w:type="spellEnd"/>
      <w:r w:rsidRPr="001973C8">
        <w:rPr>
          <w:rFonts w:ascii="Times New Roman" w:hAnsi="Times New Roman"/>
        </w:rPr>
        <w:t xml:space="preserve">, </w:t>
      </w:r>
      <w:proofErr w:type="spellStart"/>
      <w:r w:rsidRPr="001973C8">
        <w:rPr>
          <w:rFonts w:ascii="Times New Roman" w:hAnsi="Times New Roman"/>
        </w:rPr>
        <w:t>J.Laizāns</w:t>
      </w:r>
      <w:proofErr w:type="spellEnd"/>
      <w:r w:rsidRPr="001973C8">
        <w:rPr>
          <w:rFonts w:ascii="Times New Roman" w:hAnsi="Times New Roman"/>
        </w:rPr>
        <w:t xml:space="preserve">), </w:t>
      </w:r>
      <w:r w:rsidRPr="001973C8">
        <w:rPr>
          <w:rFonts w:ascii="Times New Roman" w:hAnsi="Times New Roman"/>
          <w:b/>
        </w:rPr>
        <w:t>PRET –</w:t>
      </w:r>
      <w:r w:rsidRPr="001973C8">
        <w:rPr>
          <w:rFonts w:ascii="Times New Roman" w:hAnsi="Times New Roman"/>
        </w:rPr>
        <w:t xml:space="preserve"> 1 </w:t>
      </w:r>
      <w:proofErr w:type="spellStart"/>
      <w:r w:rsidRPr="001973C8">
        <w:rPr>
          <w:rFonts w:ascii="Times New Roman" w:hAnsi="Times New Roman"/>
        </w:rPr>
        <w:t>balss</w:t>
      </w:r>
      <w:proofErr w:type="spellEnd"/>
      <w:r w:rsidRPr="001973C8">
        <w:rPr>
          <w:rFonts w:ascii="Times New Roman" w:hAnsi="Times New Roman"/>
        </w:rPr>
        <w:t xml:space="preserve"> (</w:t>
      </w:r>
      <w:proofErr w:type="spellStart"/>
      <w:r w:rsidRPr="001973C8">
        <w:rPr>
          <w:rFonts w:ascii="Times New Roman" w:hAnsi="Times New Roman"/>
        </w:rPr>
        <w:t>E.Bartkevičs</w:t>
      </w:r>
      <w:proofErr w:type="spellEnd"/>
      <w:r w:rsidRPr="001973C8">
        <w:rPr>
          <w:rFonts w:ascii="Times New Roman" w:hAnsi="Times New Roman"/>
        </w:rPr>
        <w:t xml:space="preserve">), </w:t>
      </w:r>
      <w:r w:rsidRPr="001973C8">
        <w:rPr>
          <w:rFonts w:ascii="Times New Roman" w:hAnsi="Times New Roman"/>
          <w:b/>
        </w:rPr>
        <w:t>ATTURAS –</w:t>
      </w:r>
      <w:r w:rsidRPr="001973C8">
        <w:rPr>
          <w:rFonts w:ascii="Times New Roman" w:hAnsi="Times New Roman"/>
        </w:rPr>
        <w:t xml:space="preserve"> 6 </w:t>
      </w:r>
      <w:proofErr w:type="spellStart"/>
      <w:r w:rsidRPr="001973C8">
        <w:rPr>
          <w:rFonts w:ascii="Times New Roman" w:hAnsi="Times New Roman"/>
        </w:rPr>
        <w:t>balsis</w:t>
      </w:r>
      <w:proofErr w:type="spellEnd"/>
      <w:r w:rsidRPr="001973C8">
        <w:rPr>
          <w:rFonts w:ascii="Times New Roman" w:hAnsi="Times New Roman"/>
        </w:rPr>
        <w:t xml:space="preserve"> (</w:t>
      </w:r>
      <w:proofErr w:type="spellStart"/>
      <w:r w:rsidRPr="001973C8">
        <w:rPr>
          <w:rFonts w:ascii="Times New Roman" w:hAnsi="Times New Roman"/>
        </w:rPr>
        <w:t>V.Gaile</w:t>
      </w:r>
      <w:proofErr w:type="spellEnd"/>
      <w:r w:rsidRPr="001973C8">
        <w:rPr>
          <w:rFonts w:ascii="Times New Roman" w:hAnsi="Times New Roman"/>
        </w:rPr>
        <w:t xml:space="preserve">, </w:t>
      </w:r>
      <w:proofErr w:type="spellStart"/>
      <w:r w:rsidRPr="001973C8">
        <w:rPr>
          <w:rFonts w:ascii="Times New Roman" w:hAnsi="Times New Roman"/>
        </w:rPr>
        <w:t>M.Legzdiņš</w:t>
      </w:r>
      <w:proofErr w:type="spellEnd"/>
      <w:r w:rsidRPr="001973C8">
        <w:rPr>
          <w:rFonts w:ascii="Times New Roman" w:hAnsi="Times New Roman"/>
        </w:rPr>
        <w:t xml:space="preserve">, </w:t>
      </w:r>
      <w:proofErr w:type="spellStart"/>
      <w:r w:rsidRPr="001973C8">
        <w:rPr>
          <w:rFonts w:ascii="Times New Roman" w:hAnsi="Times New Roman"/>
        </w:rPr>
        <w:t>S.Kirhnere</w:t>
      </w:r>
      <w:proofErr w:type="spellEnd"/>
      <w:r w:rsidRPr="001973C8">
        <w:rPr>
          <w:rFonts w:ascii="Times New Roman" w:hAnsi="Times New Roman"/>
        </w:rPr>
        <w:t xml:space="preserve">, </w:t>
      </w:r>
      <w:proofErr w:type="spellStart"/>
      <w:r w:rsidRPr="001973C8">
        <w:rPr>
          <w:rFonts w:ascii="Times New Roman" w:hAnsi="Times New Roman"/>
        </w:rPr>
        <w:t>R.Javoišs</w:t>
      </w:r>
      <w:proofErr w:type="spellEnd"/>
      <w:r w:rsidRPr="001973C8">
        <w:rPr>
          <w:rFonts w:ascii="Times New Roman" w:hAnsi="Times New Roman"/>
        </w:rPr>
        <w:t xml:space="preserve">, </w:t>
      </w:r>
      <w:proofErr w:type="spellStart"/>
      <w:r w:rsidRPr="001973C8">
        <w:rPr>
          <w:rFonts w:ascii="Times New Roman" w:hAnsi="Times New Roman"/>
        </w:rPr>
        <w:t>V.Pūķe</w:t>
      </w:r>
      <w:proofErr w:type="spellEnd"/>
      <w:r w:rsidRPr="001973C8">
        <w:rPr>
          <w:rFonts w:ascii="Times New Roman" w:hAnsi="Times New Roman"/>
        </w:rPr>
        <w:t xml:space="preserve">, </w:t>
      </w:r>
      <w:proofErr w:type="spellStart"/>
      <w:r w:rsidRPr="001973C8">
        <w:rPr>
          <w:rFonts w:ascii="Times New Roman" w:hAnsi="Times New Roman"/>
        </w:rPr>
        <w:t>L.Strelkova</w:t>
      </w:r>
      <w:proofErr w:type="spellEnd"/>
      <w:r w:rsidRPr="001973C8">
        <w:rPr>
          <w:rFonts w:ascii="Times New Roman" w:hAnsi="Times New Roman"/>
        </w:rPr>
        <w:t>),</w:t>
      </w:r>
      <w:r>
        <w:rPr>
          <w:rFonts w:ascii="Times New Roman" w:hAnsi="Times New Roman"/>
        </w:rPr>
        <w:t xml:space="preserve">                                          </w:t>
      </w:r>
      <w:r w:rsidRPr="001973C8">
        <w:rPr>
          <w:rFonts w:ascii="Times New Roman" w:hAnsi="Times New Roman"/>
        </w:rPr>
        <w:t xml:space="preserve">Ogres </w:t>
      </w:r>
      <w:proofErr w:type="spellStart"/>
      <w:r w:rsidRPr="001973C8">
        <w:rPr>
          <w:rFonts w:ascii="Times New Roman" w:hAnsi="Times New Roman"/>
        </w:rPr>
        <w:t>novada</w:t>
      </w:r>
      <w:proofErr w:type="spellEnd"/>
      <w:r w:rsidRPr="001973C8">
        <w:rPr>
          <w:rFonts w:ascii="Times New Roman" w:hAnsi="Times New Roman"/>
        </w:rPr>
        <w:t xml:space="preserve"> </w:t>
      </w:r>
      <w:proofErr w:type="spellStart"/>
      <w:r w:rsidRPr="001973C8">
        <w:rPr>
          <w:rFonts w:ascii="Times New Roman" w:hAnsi="Times New Roman"/>
        </w:rPr>
        <w:t>pašvaldības</w:t>
      </w:r>
      <w:proofErr w:type="spellEnd"/>
      <w:r w:rsidRPr="001973C8">
        <w:rPr>
          <w:rFonts w:ascii="Times New Roman" w:hAnsi="Times New Roman"/>
        </w:rPr>
        <w:t xml:space="preserve"> dome</w:t>
      </w:r>
      <w:r w:rsidRPr="001973C8">
        <w:rPr>
          <w:rFonts w:ascii="Times New Roman" w:hAnsi="Times New Roman"/>
          <w:b/>
        </w:rPr>
        <w:t xml:space="preserve"> NOLEMJ: </w:t>
      </w:r>
      <w:r w:rsidRPr="001973C8">
        <w:rPr>
          <w:rFonts w:ascii="Times New Roman" w:hAnsi="Times New Roman"/>
          <w:b/>
          <w:bCs/>
        </w:rPr>
        <w:t xml:space="preserve"> </w:t>
      </w:r>
    </w:p>
    <w:p w:rsidR="00473FC0" w:rsidRPr="001973C8" w:rsidRDefault="00473FC0" w:rsidP="00473FC0">
      <w:pPr>
        <w:pStyle w:val="Pamattekstaatkpe2"/>
        <w:numPr>
          <w:ilvl w:val="0"/>
          <w:numId w:val="1"/>
        </w:numPr>
        <w:tabs>
          <w:tab w:val="clear" w:pos="720"/>
          <w:tab w:val="num" w:pos="284"/>
        </w:tabs>
        <w:ind w:left="284" w:hanging="284"/>
        <w:jc w:val="both"/>
      </w:pPr>
      <w:r w:rsidRPr="001973C8">
        <w:rPr>
          <w:b/>
          <w:i/>
        </w:rPr>
        <w:t xml:space="preserve"> </w:t>
      </w:r>
      <w:r w:rsidRPr="001973C8">
        <w:t>Pieņemt Ogres novada pašvaldības saistošos noteikumus „Grozījumi 2014. gada 13. novembra saistošajos noteikumos Nr. 32/2014 „Ogres novada pašvaldības aģentūras „Ogres namsaimnieks” nolikums” (</w:t>
      </w:r>
      <w:hyperlink r:id="rId5" w:history="1">
        <w:r w:rsidRPr="00ED6369">
          <w:rPr>
            <w:rStyle w:val="Hipersaite"/>
          </w:rPr>
          <w:t>pielikumā uz vienas lapas</w:t>
        </w:r>
      </w:hyperlink>
      <w:r w:rsidRPr="001973C8">
        <w:t>), turpmāk tekstā – Noteikumi.</w:t>
      </w:r>
      <w:r w:rsidR="00ED6369">
        <w:t xml:space="preserve"> (P/a “Ogres namsaimnieks” struktūru </w:t>
      </w:r>
      <w:hyperlink r:id="rId6" w:history="1">
        <w:r w:rsidR="00ED6369" w:rsidRPr="00ED6369">
          <w:rPr>
            <w:rStyle w:val="Hipersaite"/>
          </w:rPr>
          <w:t>skatīt šeit.)</w:t>
        </w:r>
      </w:hyperlink>
    </w:p>
    <w:p w:rsidR="00473FC0" w:rsidRPr="001973C8" w:rsidRDefault="00473FC0" w:rsidP="00473FC0">
      <w:pPr>
        <w:numPr>
          <w:ilvl w:val="0"/>
          <w:numId w:val="1"/>
        </w:numPr>
        <w:tabs>
          <w:tab w:val="clear" w:pos="720"/>
          <w:tab w:val="num" w:pos="284"/>
        </w:tabs>
        <w:ind w:left="284" w:hanging="284"/>
        <w:jc w:val="both"/>
        <w:rPr>
          <w:rFonts w:cs="Times New Roman"/>
          <w:szCs w:val="24"/>
        </w:rPr>
      </w:pPr>
      <w:r w:rsidRPr="001973C8">
        <w:rPr>
          <w:rFonts w:cs="Times New Roman"/>
          <w:szCs w:val="24"/>
        </w:rPr>
        <w:t xml:space="preserve">Ogres novada pašvaldības centrālās administrācijas “Ogres novada pašvaldība” Administratīvā departamenta direktorei </w:t>
      </w:r>
      <w:r w:rsidRPr="001973C8">
        <w:rPr>
          <w:rFonts w:cs="Times New Roman"/>
          <w:b/>
          <w:szCs w:val="24"/>
        </w:rPr>
        <w:t xml:space="preserve">Danai </w:t>
      </w:r>
      <w:proofErr w:type="spellStart"/>
      <w:r w:rsidRPr="001973C8">
        <w:rPr>
          <w:rFonts w:cs="Times New Roman"/>
          <w:b/>
          <w:szCs w:val="24"/>
        </w:rPr>
        <w:t>Bārbalei</w:t>
      </w:r>
      <w:proofErr w:type="spellEnd"/>
      <w:r w:rsidRPr="001973C8">
        <w:rPr>
          <w:rFonts w:cs="Times New Roman"/>
          <w:b/>
          <w:szCs w:val="24"/>
        </w:rPr>
        <w:t xml:space="preserve"> </w:t>
      </w:r>
      <w:r w:rsidRPr="001973C8">
        <w:rPr>
          <w:rFonts w:cs="Times New Roman"/>
          <w:szCs w:val="24"/>
        </w:rPr>
        <w:t xml:space="preserve">triju darba dienu laikā pēc Noteikumu parakstīšanas </w:t>
      </w:r>
      <w:proofErr w:type="spellStart"/>
      <w:r w:rsidRPr="001973C8">
        <w:rPr>
          <w:rFonts w:cs="Times New Roman"/>
          <w:szCs w:val="24"/>
        </w:rPr>
        <w:t>rakstveidā</w:t>
      </w:r>
      <w:proofErr w:type="spellEnd"/>
      <w:r w:rsidRPr="001973C8">
        <w:rPr>
          <w:rFonts w:cs="Times New Roman"/>
          <w:szCs w:val="24"/>
        </w:rPr>
        <w:t xml:space="preserve"> un elektroniskā veidā nosūtīt tos un paskaidrojuma rakstu LR Vides aizsardzības un reģionālās attīstības mi</w:t>
      </w:r>
      <w:bookmarkStart w:id="0" w:name="_GoBack"/>
      <w:bookmarkEnd w:id="0"/>
      <w:r w:rsidRPr="001973C8">
        <w:rPr>
          <w:rFonts w:cs="Times New Roman"/>
          <w:szCs w:val="24"/>
        </w:rPr>
        <w:t>nistrijai (turpmāk – VARAM) atzinuma sniegšanai.</w:t>
      </w:r>
    </w:p>
    <w:p w:rsidR="00473FC0" w:rsidRPr="001973C8" w:rsidRDefault="00473FC0" w:rsidP="00473FC0">
      <w:pPr>
        <w:pStyle w:val="Pamattekstaatkpe2"/>
        <w:numPr>
          <w:ilvl w:val="0"/>
          <w:numId w:val="1"/>
        </w:numPr>
        <w:tabs>
          <w:tab w:val="clear" w:pos="720"/>
          <w:tab w:val="num" w:pos="284"/>
        </w:tabs>
        <w:ind w:left="284" w:hanging="284"/>
        <w:jc w:val="both"/>
      </w:pPr>
      <w:r w:rsidRPr="001973C8">
        <w:rPr>
          <w:szCs w:val="24"/>
        </w:rPr>
        <w:t xml:space="preserve">Ogres novada pašvaldības centrālās administrācijas “Ogres novada pašvaldība” sabiedrisko attiecību nodaļas vadītājam </w:t>
      </w:r>
      <w:r w:rsidRPr="001973C8">
        <w:rPr>
          <w:b/>
          <w:bCs/>
          <w:szCs w:val="24"/>
        </w:rPr>
        <w:t xml:space="preserve">Nikolajam </w:t>
      </w:r>
      <w:proofErr w:type="spellStart"/>
      <w:r w:rsidRPr="001973C8">
        <w:rPr>
          <w:b/>
          <w:bCs/>
          <w:szCs w:val="24"/>
        </w:rPr>
        <w:t>Sapožņikovam</w:t>
      </w:r>
      <w:proofErr w:type="spellEnd"/>
      <w:r w:rsidRPr="001973C8">
        <w:rPr>
          <w:bCs/>
          <w:szCs w:val="24"/>
        </w:rPr>
        <w:t xml:space="preserve"> </w:t>
      </w:r>
      <w:r w:rsidRPr="001973C8">
        <w:rPr>
          <w:szCs w:val="24"/>
        </w:rPr>
        <w:t>pēc VARAM atzinuma saņemšanas publicēt Noteikumus pašvaldības laikrakstā “Ogrēnietis” un pēc Noteikumu spēkā stāšanās publicēt tos pašvaldības mājaslapā internetā.</w:t>
      </w:r>
    </w:p>
    <w:p w:rsidR="00473FC0" w:rsidRDefault="00473FC0" w:rsidP="00473FC0">
      <w:pPr>
        <w:pStyle w:val="Pamattekstaatkpe2"/>
        <w:numPr>
          <w:ilvl w:val="0"/>
          <w:numId w:val="1"/>
        </w:numPr>
        <w:tabs>
          <w:tab w:val="clear" w:pos="720"/>
          <w:tab w:val="num" w:pos="284"/>
        </w:tabs>
        <w:ind w:left="284" w:hanging="284"/>
        <w:jc w:val="both"/>
      </w:pPr>
      <w:r w:rsidRPr="001973C8">
        <w:rPr>
          <w:iCs/>
          <w:szCs w:val="24"/>
        </w:rPr>
        <w:t xml:space="preserve">Ogres novada pašvaldības centrālās administrācijas „Ogres novada pašvaldība” kancelejas vadītājai </w:t>
      </w:r>
      <w:r w:rsidRPr="001973C8">
        <w:rPr>
          <w:b/>
          <w:iCs/>
          <w:szCs w:val="24"/>
        </w:rPr>
        <w:t>Ievai Vilcānei</w:t>
      </w:r>
      <w:r w:rsidRPr="001973C8">
        <w:rPr>
          <w:iCs/>
          <w:szCs w:val="24"/>
        </w:rPr>
        <w:t xml:space="preserve"> </w:t>
      </w:r>
      <w:r w:rsidRPr="001973C8">
        <w:rPr>
          <w:szCs w:val="24"/>
        </w:rPr>
        <w:t>pēc Noteikumu publikācijas pašvaldības laikrakstā “Ogrēnietis” nodrošināt Noteikumu brīvu pieejamību Ogres novada pašvaldības ēkā un pašvaldības pagastu pārvaldēs.</w:t>
      </w:r>
      <w:r w:rsidRPr="001973C8">
        <w:t xml:space="preserve"> </w:t>
      </w:r>
    </w:p>
    <w:p w:rsidR="00473FC0" w:rsidRPr="001973C8" w:rsidRDefault="00473FC0" w:rsidP="00473FC0">
      <w:pPr>
        <w:pStyle w:val="Pamattekstaatkpe2"/>
        <w:numPr>
          <w:ilvl w:val="0"/>
          <w:numId w:val="1"/>
        </w:numPr>
        <w:tabs>
          <w:tab w:val="clear" w:pos="720"/>
          <w:tab w:val="num" w:pos="284"/>
        </w:tabs>
        <w:ind w:left="284" w:hanging="284"/>
        <w:jc w:val="both"/>
      </w:pPr>
      <w:r w:rsidRPr="001973C8">
        <w:rPr>
          <w:b/>
        </w:rPr>
        <w:t>Kontroli</w:t>
      </w:r>
      <w:r w:rsidRPr="001973C8">
        <w:t xml:space="preserve"> par lēmuma izpildi uzdot Ogres novada pašvaldības izpilddirektoram Pēterim Dimantam</w:t>
      </w:r>
      <w:r>
        <w:t>.</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E2F67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C0"/>
    <w:rsid w:val="0041014C"/>
    <w:rsid w:val="00473FC0"/>
    <w:rsid w:val="00ED6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EB2B7-AB3E-418D-B010-E6FEE085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73FC0"/>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473FC0"/>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73FC0"/>
    <w:rPr>
      <w:rFonts w:ascii="Arial" w:eastAsia="Times New Roman" w:hAnsi="Arial" w:cs="Times New Roman"/>
      <w:sz w:val="24"/>
      <w:szCs w:val="20"/>
      <w:lang w:val="en-US"/>
    </w:rPr>
  </w:style>
  <w:style w:type="paragraph" w:styleId="Pamattekstaatkpe2">
    <w:name w:val="Body Text Indent 2"/>
    <w:basedOn w:val="Parasts"/>
    <w:link w:val="Pamattekstaatkpe2Rakstz"/>
    <w:rsid w:val="00473FC0"/>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473FC0"/>
    <w:rPr>
      <w:rFonts w:ascii="Times New Roman" w:eastAsia="Times New Roman" w:hAnsi="Times New Roman" w:cs="Times New Roman"/>
      <w:sz w:val="24"/>
      <w:szCs w:val="20"/>
    </w:rPr>
  </w:style>
  <w:style w:type="paragraph" w:customStyle="1" w:styleId="naisf">
    <w:name w:val="naisf"/>
    <w:basedOn w:val="Parasts"/>
    <w:link w:val="naisfChar"/>
    <w:rsid w:val="00473FC0"/>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473FC0"/>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ED63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5/16_julijs/pielikumi/piel_par_11_struktura.docx" TargetMode="External"/><Relationship Id="rId5" Type="http://schemas.openxmlformats.org/officeDocument/2006/relationships/hyperlink" Target="http://ogresnovads.lv/lat/pasvaldiba/normativie_akti_un_attistibas_planosanas_dokumenti/lemumi/pielikumi_un_saites/in_site/tools/download.php?file=files/lemumi/2015/16_julijs/pielikumi/piel_par_11_noteikumi_grozijum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1829</Words>
  <Characters>1043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2015-07-24T12:28:00Z</dcterms:created>
  <dcterms:modified xsi:type="dcterms:W3CDTF">2015-07-24T12:28:00Z</dcterms:modified>
</cp:coreProperties>
</file>