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A2" w:rsidRDefault="00C85AA2" w:rsidP="00C85AA2">
      <w:pPr>
        <w:jc w:val="center"/>
        <w:rPr>
          <w:b/>
          <w:bCs/>
        </w:rPr>
      </w:pPr>
      <w:r>
        <w:rPr>
          <w:b/>
          <w:bCs/>
        </w:rPr>
        <w:t>15</w:t>
      </w:r>
      <w:r w:rsidRPr="008079E4">
        <w:rPr>
          <w:b/>
          <w:bCs/>
        </w:rPr>
        <w:t>.§</w:t>
      </w:r>
    </w:p>
    <w:p w:rsidR="00C85AA2" w:rsidRPr="008079E4" w:rsidRDefault="00C85AA2" w:rsidP="00C85AA2">
      <w:pPr>
        <w:jc w:val="center"/>
        <w:rPr>
          <w:b/>
          <w:bCs/>
        </w:rPr>
      </w:pPr>
    </w:p>
    <w:p w:rsidR="00C85AA2" w:rsidRPr="008079E4" w:rsidRDefault="00C85AA2" w:rsidP="00C85AA2">
      <w:pPr>
        <w:jc w:val="center"/>
        <w:rPr>
          <w:b/>
          <w:u w:val="single"/>
        </w:rPr>
      </w:pPr>
      <w:r w:rsidRPr="008079E4">
        <w:rPr>
          <w:b/>
          <w:u w:val="single"/>
        </w:rPr>
        <w:t>Par Ogres novada 201</w:t>
      </w:r>
      <w:r>
        <w:rPr>
          <w:b/>
          <w:u w:val="single"/>
        </w:rPr>
        <w:t>4.</w:t>
      </w:r>
      <w:r w:rsidR="00621533">
        <w:rPr>
          <w:b/>
          <w:u w:val="single"/>
        </w:rPr>
        <w:t xml:space="preserve"> </w:t>
      </w:r>
      <w:r w:rsidRPr="008079E4">
        <w:rPr>
          <w:b/>
          <w:u w:val="single"/>
        </w:rPr>
        <w:t xml:space="preserve">gada pamatbudžeta un speciālā budžeta </w:t>
      </w:r>
      <w:r w:rsidRPr="008079E4">
        <w:rPr>
          <w:b/>
          <w:bCs/>
          <w:u w:val="single"/>
        </w:rPr>
        <w:t xml:space="preserve">izpildes un Ogres novada pašvaldības </w:t>
      </w:r>
      <w:r>
        <w:rPr>
          <w:b/>
          <w:bCs/>
          <w:u w:val="single"/>
        </w:rPr>
        <w:t xml:space="preserve">konsolidētās </w:t>
      </w:r>
      <w:r w:rsidRPr="008079E4">
        <w:rPr>
          <w:b/>
          <w:bCs/>
          <w:u w:val="single"/>
        </w:rPr>
        <w:t>201</w:t>
      </w:r>
      <w:r>
        <w:rPr>
          <w:b/>
          <w:bCs/>
          <w:u w:val="single"/>
        </w:rPr>
        <w:t>4.</w:t>
      </w:r>
      <w:r w:rsidR="00621533">
        <w:rPr>
          <w:b/>
          <w:bCs/>
          <w:u w:val="single"/>
        </w:rPr>
        <w:t xml:space="preserve"> </w:t>
      </w:r>
      <w:bookmarkStart w:id="0" w:name="_GoBack"/>
      <w:bookmarkEnd w:id="0"/>
      <w:r w:rsidRPr="008079E4">
        <w:rPr>
          <w:b/>
          <w:bCs/>
          <w:u w:val="single"/>
        </w:rPr>
        <w:t>gada bilances</w:t>
      </w:r>
      <w:r w:rsidRPr="008079E4">
        <w:rPr>
          <w:b/>
          <w:u w:val="single"/>
        </w:rPr>
        <w:t xml:space="preserve"> </w:t>
      </w:r>
      <w:r w:rsidRPr="008079E4">
        <w:rPr>
          <w:b/>
          <w:bCs/>
          <w:u w:val="single"/>
        </w:rPr>
        <w:t>apstiprināšanu</w:t>
      </w:r>
    </w:p>
    <w:p w:rsidR="00C85AA2" w:rsidRPr="00104874" w:rsidRDefault="00C85AA2" w:rsidP="00C85AA2">
      <w:pPr>
        <w:pStyle w:val="Virsraksts8"/>
        <w:rPr>
          <w:b w:val="0"/>
        </w:rPr>
      </w:pPr>
      <w:r w:rsidRPr="00104874">
        <w:rPr>
          <w:b w:val="0"/>
        </w:rPr>
        <w:t xml:space="preserve">(A. </w:t>
      </w:r>
      <w:proofErr w:type="spellStart"/>
      <w:r w:rsidRPr="00104874">
        <w:rPr>
          <w:b w:val="0"/>
        </w:rPr>
        <w:t>Ormane</w:t>
      </w:r>
      <w:proofErr w:type="spellEnd"/>
      <w:r w:rsidRPr="00104874">
        <w:rPr>
          <w:b w:val="0"/>
        </w:rPr>
        <w:t>)</w:t>
      </w:r>
    </w:p>
    <w:p w:rsidR="00C85AA2" w:rsidRPr="00104874" w:rsidRDefault="00C85AA2" w:rsidP="00C85AA2"/>
    <w:p w:rsidR="00C85AA2" w:rsidRPr="008079E4" w:rsidRDefault="00C85AA2" w:rsidP="00C85AA2">
      <w:pPr>
        <w:ind w:firstLine="720"/>
        <w:jc w:val="both"/>
      </w:pPr>
      <w:r w:rsidRPr="008079E4">
        <w:t>Pamatojoties uz Latvijas Republikas likumu “Par pašvaldību budžetiem”, likuma “Par pašvaldībām” 21.</w:t>
      </w:r>
      <w:r>
        <w:t xml:space="preserve"> </w:t>
      </w:r>
      <w:r w:rsidRPr="008079E4">
        <w:t>panta</w:t>
      </w:r>
      <w:r>
        <w:t xml:space="preserve"> pirmās daļas</w:t>
      </w:r>
      <w:r w:rsidRPr="008079E4">
        <w:t xml:space="preserve"> 2.</w:t>
      </w:r>
      <w:r>
        <w:t xml:space="preserve"> </w:t>
      </w:r>
      <w:r w:rsidRPr="008079E4">
        <w:t xml:space="preserve">punktu un izskatījusi Ogres novada </w:t>
      </w:r>
      <w:r>
        <w:t>pašvaldības</w:t>
      </w:r>
      <w:r w:rsidRPr="008079E4">
        <w:t xml:space="preserve"> finanšu - ekonomikas nodaļas iesniegtos materiālus par 201</w:t>
      </w:r>
      <w:r>
        <w:t>4</w:t>
      </w:r>
      <w:r w:rsidRPr="008079E4">
        <w:t>.</w:t>
      </w:r>
      <w:r>
        <w:t xml:space="preserve"> </w:t>
      </w:r>
      <w:r w:rsidRPr="008079E4">
        <w:t>gada budžetu izpildi,</w:t>
      </w:r>
    </w:p>
    <w:p w:rsidR="00C85AA2" w:rsidRPr="008079E4" w:rsidRDefault="00C85AA2" w:rsidP="00C85AA2">
      <w:pPr>
        <w:pStyle w:val="Pamatteksts"/>
        <w:ind w:right="17"/>
        <w:jc w:val="center"/>
        <w:rPr>
          <w:b/>
        </w:rPr>
      </w:pPr>
    </w:p>
    <w:p w:rsidR="00C85AA2" w:rsidRPr="00357452" w:rsidRDefault="00C85AA2" w:rsidP="00C85AA2">
      <w:pPr>
        <w:jc w:val="center"/>
        <w:rPr>
          <w:rFonts w:cs="Times New Roman"/>
        </w:rPr>
      </w:pPr>
      <w:r w:rsidRPr="00357452">
        <w:rPr>
          <w:rFonts w:cs="Times New Roman"/>
          <w:b/>
          <w:bCs/>
        </w:rPr>
        <w:t xml:space="preserve">balsojot: PAR - </w:t>
      </w:r>
      <w:r w:rsidRPr="00357452">
        <w:rPr>
          <w:rFonts w:cs="Times New Roman"/>
          <w:bCs/>
        </w:rPr>
        <w:t>15 balsis (</w:t>
      </w:r>
      <w:proofErr w:type="spellStart"/>
      <w:r w:rsidRPr="00357452">
        <w:rPr>
          <w:rFonts w:cs="Times New Roman"/>
          <w:bCs/>
        </w:rPr>
        <w:t>R.Javoišs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E.Dzelzītis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E.Bartkevičs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S.Kirhnere</w:t>
      </w:r>
      <w:proofErr w:type="spellEnd"/>
      <w:r w:rsidRPr="00357452">
        <w:rPr>
          <w:rFonts w:cs="Times New Roman"/>
          <w:bCs/>
        </w:rPr>
        <w:t xml:space="preserve">,  </w:t>
      </w:r>
      <w:proofErr w:type="spellStart"/>
      <w:r w:rsidRPr="00357452">
        <w:rPr>
          <w:rFonts w:cs="Times New Roman"/>
          <w:bCs/>
        </w:rPr>
        <w:t>E.Helmanis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J.Laizāns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M.Legzdiņš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Dz.Mozule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V.Pūķe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M.Siliņš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A.Mangulis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I.Tamane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I.Vecziediņa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V.Gaile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L.Strelkova</w:t>
      </w:r>
      <w:proofErr w:type="spellEnd"/>
      <w:r w:rsidRPr="00357452">
        <w:rPr>
          <w:rFonts w:cs="Times New Roman"/>
          <w:bCs/>
        </w:rPr>
        <w:t>)</w:t>
      </w:r>
      <w:r w:rsidRPr="00357452">
        <w:rPr>
          <w:rFonts w:cs="Times New Roman"/>
          <w:b/>
          <w:bCs/>
        </w:rPr>
        <w:t xml:space="preserve"> PRET </w:t>
      </w:r>
      <w:r w:rsidRPr="00357452">
        <w:rPr>
          <w:rFonts w:cs="Times New Roman"/>
          <w:bCs/>
        </w:rPr>
        <w:t>– nav,</w:t>
      </w:r>
      <w:r w:rsidRPr="00357452">
        <w:rPr>
          <w:rFonts w:cs="Times New Roman"/>
        </w:rPr>
        <w:t xml:space="preserve"> </w:t>
      </w:r>
      <w:r w:rsidRPr="00357452">
        <w:rPr>
          <w:rFonts w:cs="Times New Roman"/>
          <w:b/>
          <w:bCs/>
        </w:rPr>
        <w:t>ATTURAS</w:t>
      </w:r>
      <w:r w:rsidRPr="00357452">
        <w:rPr>
          <w:rFonts w:cs="Times New Roman"/>
        </w:rPr>
        <w:t xml:space="preserve"> – nav,</w:t>
      </w:r>
    </w:p>
    <w:p w:rsidR="00C85AA2" w:rsidRPr="00357452" w:rsidRDefault="00C85AA2" w:rsidP="00C85AA2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lang w:val="lv-LV"/>
        </w:rPr>
      </w:pPr>
      <w:proofErr w:type="gramStart"/>
      <w:r w:rsidRPr="00357452">
        <w:rPr>
          <w:rFonts w:ascii="Times New Roman" w:hAnsi="Times New Roman"/>
        </w:rPr>
        <w:t>Ogres</w:t>
      </w:r>
      <w:proofErr w:type="gramEnd"/>
      <w:r w:rsidRPr="00357452">
        <w:rPr>
          <w:rFonts w:ascii="Times New Roman" w:hAnsi="Times New Roman"/>
        </w:rPr>
        <w:t xml:space="preserve"> </w:t>
      </w:r>
      <w:proofErr w:type="spellStart"/>
      <w:r w:rsidRPr="00357452">
        <w:rPr>
          <w:rFonts w:ascii="Times New Roman" w:hAnsi="Times New Roman"/>
        </w:rPr>
        <w:t>novada</w:t>
      </w:r>
      <w:proofErr w:type="spellEnd"/>
      <w:r w:rsidRPr="00357452">
        <w:rPr>
          <w:rFonts w:ascii="Times New Roman" w:hAnsi="Times New Roman"/>
        </w:rPr>
        <w:t xml:space="preserve"> </w:t>
      </w:r>
      <w:proofErr w:type="spellStart"/>
      <w:r w:rsidRPr="00357452">
        <w:rPr>
          <w:rFonts w:ascii="Times New Roman" w:hAnsi="Times New Roman"/>
        </w:rPr>
        <w:t>pašvaldības</w:t>
      </w:r>
      <w:proofErr w:type="spellEnd"/>
      <w:r w:rsidRPr="00357452">
        <w:rPr>
          <w:rFonts w:ascii="Times New Roman" w:hAnsi="Times New Roman"/>
        </w:rPr>
        <w:t xml:space="preserve"> dome </w:t>
      </w:r>
      <w:r w:rsidRPr="00357452">
        <w:rPr>
          <w:rFonts w:ascii="Times New Roman" w:hAnsi="Times New Roman"/>
          <w:b/>
          <w:bCs/>
        </w:rPr>
        <w:t>NOLEMJ:</w:t>
      </w:r>
    </w:p>
    <w:p w:rsidR="00C85AA2" w:rsidRPr="008079E4" w:rsidRDefault="00C85AA2" w:rsidP="00C85AA2">
      <w:pPr>
        <w:jc w:val="center"/>
      </w:pPr>
    </w:p>
    <w:p w:rsidR="00C85AA2" w:rsidRPr="00E350F6" w:rsidRDefault="00C85AA2" w:rsidP="00C85AA2">
      <w:pPr>
        <w:numPr>
          <w:ilvl w:val="0"/>
          <w:numId w:val="1"/>
        </w:numPr>
        <w:tabs>
          <w:tab w:val="right" w:pos="8222"/>
        </w:tabs>
        <w:jc w:val="both"/>
        <w:rPr>
          <w:b/>
          <w:bCs/>
        </w:rPr>
      </w:pPr>
      <w:r w:rsidRPr="00E832E1">
        <w:rPr>
          <w:b/>
        </w:rPr>
        <w:t>Apstiprināt</w:t>
      </w:r>
      <w:r w:rsidRPr="00E832E1">
        <w:t xml:space="preserve"> Ogres novada </w:t>
      </w:r>
      <w:r w:rsidRPr="00E832E1">
        <w:rPr>
          <w:b/>
        </w:rPr>
        <w:t>201</w:t>
      </w:r>
      <w:r>
        <w:rPr>
          <w:b/>
        </w:rPr>
        <w:t>4</w:t>
      </w:r>
      <w:r w:rsidRPr="00E832E1">
        <w:rPr>
          <w:b/>
        </w:rPr>
        <w:t>.</w:t>
      </w:r>
      <w:r>
        <w:rPr>
          <w:b/>
        </w:rPr>
        <w:t xml:space="preserve"> </w:t>
      </w:r>
      <w:r w:rsidRPr="00E832E1">
        <w:rPr>
          <w:b/>
        </w:rPr>
        <w:t>gad</w:t>
      </w:r>
      <w:r>
        <w:rPr>
          <w:b/>
        </w:rPr>
        <w:t>a konsolidēto finanšu pārskatu.</w:t>
      </w:r>
    </w:p>
    <w:p w:rsidR="00C85AA2" w:rsidRPr="00E832E1" w:rsidRDefault="00C85AA2" w:rsidP="00C85AA2">
      <w:pPr>
        <w:tabs>
          <w:tab w:val="right" w:pos="8222"/>
        </w:tabs>
        <w:jc w:val="both"/>
        <w:rPr>
          <w:b/>
          <w:bCs/>
        </w:rPr>
      </w:pPr>
    </w:p>
    <w:p w:rsidR="00C85AA2" w:rsidRPr="00E350F6" w:rsidRDefault="00C85AA2" w:rsidP="00C85AA2">
      <w:pPr>
        <w:jc w:val="both"/>
        <w:rPr>
          <w:color w:val="FF0000"/>
        </w:rPr>
      </w:pPr>
      <w:r w:rsidRPr="00E832E1">
        <w:rPr>
          <w:b/>
        </w:rPr>
        <w:t>Apstiprināt</w:t>
      </w:r>
      <w:r w:rsidRPr="00E832E1">
        <w:t xml:space="preserve"> Ogres novada</w:t>
      </w:r>
      <w:r w:rsidRPr="00E832E1">
        <w:rPr>
          <w:b/>
        </w:rPr>
        <w:t xml:space="preserve"> 201</w:t>
      </w:r>
      <w:r>
        <w:rPr>
          <w:b/>
        </w:rPr>
        <w:t>4</w:t>
      </w:r>
      <w:r w:rsidRPr="00E832E1">
        <w:rPr>
          <w:b/>
        </w:rPr>
        <w:t>.</w:t>
      </w:r>
      <w:r>
        <w:rPr>
          <w:b/>
        </w:rPr>
        <w:t xml:space="preserve"> </w:t>
      </w:r>
      <w:r w:rsidRPr="00E832E1">
        <w:rPr>
          <w:b/>
        </w:rPr>
        <w:t>gada</w:t>
      </w:r>
      <w:r w:rsidRPr="00E832E1">
        <w:rPr>
          <w:b/>
          <w:bCs/>
        </w:rPr>
        <w:t xml:space="preserve"> pamatb</w:t>
      </w:r>
      <w:r w:rsidRPr="00E832E1">
        <w:rPr>
          <w:b/>
        </w:rPr>
        <w:t>udžeta ieņēmumus</w:t>
      </w:r>
      <w:r w:rsidRPr="00E832E1">
        <w:t xml:space="preserve"> </w:t>
      </w:r>
      <w:proofErr w:type="spellStart"/>
      <w:r>
        <w:t>Eur</w:t>
      </w:r>
      <w:proofErr w:type="spellEnd"/>
      <w:r>
        <w:t xml:space="preserve"> 46 269 349</w:t>
      </w:r>
      <w:r w:rsidRPr="00E832E1">
        <w:t xml:space="preserve"> (</w:t>
      </w:r>
      <w:r>
        <w:t xml:space="preserve">četrdesmit seši miljoni divi simti sešdesmit deviņi tūkstoši seši simti trīsdesmit četri </w:t>
      </w:r>
      <w:proofErr w:type="spellStart"/>
      <w:r>
        <w:t>Eur</w:t>
      </w:r>
      <w:proofErr w:type="spellEnd"/>
      <w:r w:rsidRPr="00E832E1">
        <w:t>) (naudas līdzekļu atlikumu uz 31.12.201</w:t>
      </w:r>
      <w:r>
        <w:t>4</w:t>
      </w:r>
      <w:r w:rsidRPr="00E832E1">
        <w:t xml:space="preserve">. </w:t>
      </w:r>
      <w:proofErr w:type="spellStart"/>
      <w:r>
        <w:t>Eur</w:t>
      </w:r>
      <w:proofErr w:type="spellEnd"/>
      <w:r>
        <w:t xml:space="preserve"> 7 614 739</w:t>
      </w:r>
      <w:r w:rsidRPr="00E832E1">
        <w:t>) un Ogres novada</w:t>
      </w:r>
      <w:r w:rsidRPr="00E832E1">
        <w:rPr>
          <w:b/>
        </w:rPr>
        <w:t xml:space="preserve"> 201</w:t>
      </w:r>
      <w:r>
        <w:rPr>
          <w:b/>
        </w:rPr>
        <w:t>4</w:t>
      </w:r>
      <w:r w:rsidRPr="00E832E1">
        <w:rPr>
          <w:b/>
        </w:rPr>
        <w:t>.</w:t>
      </w:r>
      <w:r>
        <w:rPr>
          <w:b/>
        </w:rPr>
        <w:t xml:space="preserve"> </w:t>
      </w:r>
      <w:r w:rsidRPr="00E832E1">
        <w:rPr>
          <w:b/>
        </w:rPr>
        <w:t>gada</w:t>
      </w:r>
      <w:r w:rsidRPr="00E832E1">
        <w:rPr>
          <w:b/>
          <w:bCs/>
        </w:rPr>
        <w:t xml:space="preserve"> pamatb</w:t>
      </w:r>
      <w:r w:rsidRPr="00E832E1">
        <w:rPr>
          <w:b/>
        </w:rPr>
        <w:t>udžeta izdevumus</w:t>
      </w:r>
      <w:r w:rsidRPr="00E832E1">
        <w:t xml:space="preserve"> pēc valdības funkcijām un ekonomiskajām kategorijām </w:t>
      </w:r>
      <w:proofErr w:type="spellStart"/>
      <w:r>
        <w:t>Eur</w:t>
      </w:r>
      <w:proofErr w:type="spellEnd"/>
      <w:r>
        <w:t xml:space="preserve"> 52 978 667 </w:t>
      </w:r>
      <w:r w:rsidRPr="00E832E1">
        <w:t>(</w:t>
      </w:r>
      <w:r>
        <w:t xml:space="preserve">piecdesmit divi miljoni deviņi simti septiņdesmit astoņi tūkstoši seši simti sešdesmit septiņi </w:t>
      </w:r>
      <w:proofErr w:type="spellStart"/>
      <w:r>
        <w:t>Eur</w:t>
      </w:r>
      <w:proofErr w:type="spellEnd"/>
      <w:r w:rsidRPr="00E832E1">
        <w:t>) (</w:t>
      </w:r>
      <w:r w:rsidRPr="00DD23DF">
        <w:t>skatīt veidlapā Nr.2PB</w:t>
      </w:r>
      <w:r w:rsidRPr="00E832E1">
        <w:t xml:space="preserve">. un </w:t>
      </w:r>
      <w:r w:rsidRPr="00DD23DF">
        <w:t>veidlapā Nr.1-1.</w:t>
      </w:r>
      <w:r w:rsidRPr="00DD23DF">
        <w:rPr>
          <w:vertAlign w:val="superscript"/>
        </w:rPr>
        <w:footnoteReference w:id="1"/>
      </w:r>
      <w:r w:rsidRPr="00DD23DF">
        <w:t>).</w:t>
      </w:r>
    </w:p>
    <w:p w:rsidR="00C85AA2" w:rsidRDefault="00C85AA2" w:rsidP="00C85AA2">
      <w:pPr>
        <w:tabs>
          <w:tab w:val="right" w:pos="8222"/>
        </w:tabs>
        <w:jc w:val="both"/>
        <w:rPr>
          <w:color w:val="FF0000"/>
        </w:rPr>
      </w:pPr>
    </w:p>
    <w:p w:rsidR="00C85AA2" w:rsidRDefault="00C85AA2" w:rsidP="00C85AA2">
      <w:pPr>
        <w:numPr>
          <w:ilvl w:val="0"/>
          <w:numId w:val="1"/>
        </w:numPr>
        <w:tabs>
          <w:tab w:val="right" w:pos="8222"/>
        </w:tabs>
        <w:ind w:left="284" w:hanging="284"/>
        <w:jc w:val="both"/>
        <w:rPr>
          <w:color w:val="FF0000"/>
        </w:rPr>
      </w:pPr>
      <w:r w:rsidRPr="008079E4">
        <w:rPr>
          <w:b/>
        </w:rPr>
        <w:t>Apstiprināt</w:t>
      </w:r>
      <w:r w:rsidRPr="008079E4">
        <w:t xml:space="preserve"> līdzdalību </w:t>
      </w:r>
      <w:r w:rsidRPr="00771094">
        <w:t xml:space="preserve">radniecīgo kapitālsabiedrību kapitālā </w:t>
      </w:r>
      <w:proofErr w:type="spellStart"/>
      <w:r>
        <w:t>Eur</w:t>
      </w:r>
      <w:proofErr w:type="spellEnd"/>
      <w:r>
        <w:t xml:space="preserve"> 4 617 153,</w:t>
      </w:r>
      <w:r w:rsidRPr="008079E4">
        <w:t xml:space="preserve"> </w:t>
      </w:r>
      <w:r w:rsidRPr="00771094">
        <w:t xml:space="preserve">asociēto kapitālsabiedrību kapitālā </w:t>
      </w:r>
      <w:proofErr w:type="spellStart"/>
      <w:r>
        <w:t>Eur</w:t>
      </w:r>
      <w:proofErr w:type="spellEnd"/>
      <w:r>
        <w:t xml:space="preserve"> 374 826 un pārējo</w:t>
      </w:r>
      <w:r w:rsidRPr="00AE2553">
        <w:t xml:space="preserve"> </w:t>
      </w:r>
      <w:r w:rsidRPr="00771094">
        <w:t xml:space="preserve">kapitālsabiedrību kapitālā </w:t>
      </w:r>
      <w:proofErr w:type="spellStart"/>
      <w:r>
        <w:t>Eur</w:t>
      </w:r>
      <w:proofErr w:type="spellEnd"/>
      <w:r>
        <w:t xml:space="preserve"> 16 718 </w:t>
      </w:r>
      <w:r w:rsidRPr="00AE2553">
        <w:t>(</w:t>
      </w:r>
      <w:r w:rsidRPr="00DD23DF">
        <w:t>skatīt veidlapās Nr.7-1RADN</w:t>
      </w:r>
      <w:r>
        <w:t xml:space="preserve">, </w:t>
      </w:r>
      <w:r w:rsidRPr="00DD23DF">
        <w:t>Nr.7-1ASOC</w:t>
      </w:r>
      <w:r>
        <w:t xml:space="preserve"> un </w:t>
      </w:r>
      <w:r w:rsidRPr="00DD23DF">
        <w:t>Nr.7-1PAR</w:t>
      </w:r>
      <w:r w:rsidRPr="00AE2553">
        <w:t>).</w:t>
      </w:r>
    </w:p>
    <w:p w:rsidR="00C85AA2" w:rsidRDefault="00C85AA2" w:rsidP="00C85AA2">
      <w:pPr>
        <w:tabs>
          <w:tab w:val="right" w:pos="8222"/>
        </w:tabs>
        <w:jc w:val="both"/>
        <w:rPr>
          <w:color w:val="FF0000"/>
        </w:rPr>
      </w:pPr>
    </w:p>
    <w:p w:rsidR="00C85AA2" w:rsidRPr="00357452" w:rsidRDefault="00C85AA2" w:rsidP="00C85AA2">
      <w:pPr>
        <w:numPr>
          <w:ilvl w:val="0"/>
          <w:numId w:val="1"/>
        </w:numPr>
        <w:tabs>
          <w:tab w:val="right" w:pos="8222"/>
        </w:tabs>
        <w:jc w:val="both"/>
        <w:rPr>
          <w:color w:val="FF0000"/>
        </w:rPr>
      </w:pPr>
      <w:r w:rsidRPr="008079E4">
        <w:rPr>
          <w:b/>
        </w:rPr>
        <w:t>Apstiprināt</w:t>
      </w:r>
      <w:r w:rsidRPr="008079E4">
        <w:t xml:space="preserve"> līdzekļus kredītu atmaksai </w:t>
      </w:r>
      <w:proofErr w:type="spellStart"/>
      <w:r>
        <w:t>Eur</w:t>
      </w:r>
      <w:proofErr w:type="spellEnd"/>
      <w:r>
        <w:t xml:space="preserve"> 2 698 364</w:t>
      </w:r>
      <w:r w:rsidRPr="00984FC9">
        <w:rPr>
          <w:color w:val="FF0000"/>
        </w:rPr>
        <w:t xml:space="preserve"> </w:t>
      </w:r>
      <w:r w:rsidRPr="00BF7C75">
        <w:t>(</w:t>
      </w:r>
      <w:r w:rsidRPr="00DD23DF">
        <w:t>skatīt veidlapā Nr.9-1.</w:t>
      </w:r>
      <w:r w:rsidRPr="00BF7C75">
        <w:t>).</w:t>
      </w:r>
    </w:p>
    <w:p w:rsidR="00C85AA2" w:rsidRDefault="00C85AA2" w:rsidP="00C85AA2">
      <w:pPr>
        <w:tabs>
          <w:tab w:val="right" w:pos="8222"/>
        </w:tabs>
        <w:jc w:val="both"/>
        <w:rPr>
          <w:color w:val="FF0000"/>
        </w:rPr>
      </w:pPr>
    </w:p>
    <w:p w:rsidR="00C85AA2" w:rsidRPr="00357452" w:rsidRDefault="00C85AA2" w:rsidP="00C85AA2">
      <w:pPr>
        <w:rPr>
          <w:sz w:val="20"/>
        </w:rPr>
      </w:pPr>
      <w:r w:rsidRPr="00357452">
        <w:rPr>
          <w:rStyle w:val="Vresatsauce"/>
        </w:rPr>
        <w:footnoteRef/>
      </w:r>
      <w:r w:rsidRPr="00357452">
        <w:t xml:space="preserve"> </w:t>
      </w:r>
      <w:r w:rsidRPr="00357452">
        <w:rPr>
          <w:sz w:val="20"/>
        </w:rPr>
        <w:t xml:space="preserve">Atbilstoši MK 15.10.2013.  noteikumu Nr.1115: </w:t>
      </w:r>
    </w:p>
    <w:p w:rsidR="00C85AA2" w:rsidRPr="00357452" w:rsidRDefault="00C85AA2" w:rsidP="00C85AA2">
      <w:pPr>
        <w:pStyle w:val="ListParagraph1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lang w:val="lv-LV"/>
        </w:rPr>
      </w:pPr>
      <w:r w:rsidRPr="00357452">
        <w:rPr>
          <w:rFonts w:ascii="Times New Roman" w:hAnsi="Times New Roman"/>
          <w:sz w:val="20"/>
          <w:lang w:val="lv-LV"/>
        </w:rPr>
        <w:t xml:space="preserve">43. punktam  pašvaldības gada pārskatu sagatavo un iesniedz elektroniski – augšupielādē informācijas sistēmā „Ministriju, centrālo valsts iestāžu  un pašvaldību budžeta pārskatu informācijas sistēma”.  </w:t>
      </w:r>
    </w:p>
    <w:p w:rsidR="00C85AA2" w:rsidRPr="00357452" w:rsidRDefault="00C85AA2" w:rsidP="00C85AA2">
      <w:pPr>
        <w:pStyle w:val="ListParagraph1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lang w:val="lv-LV"/>
        </w:rPr>
      </w:pPr>
      <w:r w:rsidRPr="00357452">
        <w:rPr>
          <w:rFonts w:ascii="Times New Roman" w:hAnsi="Times New Roman"/>
          <w:sz w:val="20"/>
          <w:lang w:val="lv-LV"/>
        </w:rPr>
        <w:t>50. punktam Valsts kase nodrošina pašvaldības gada pārskata iesniegšanu Latvijas Nacionālajā arhīvā.</w:t>
      </w:r>
    </w:p>
    <w:p w:rsidR="00C85AA2" w:rsidRPr="00357452" w:rsidRDefault="00C85AA2" w:rsidP="00C85AA2">
      <w:pPr>
        <w:pStyle w:val="ListParagraph1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lang w:val="lv-LV"/>
        </w:rPr>
      </w:pPr>
      <w:r w:rsidRPr="00357452">
        <w:rPr>
          <w:rFonts w:ascii="Times New Roman" w:hAnsi="Times New Roman"/>
          <w:sz w:val="20"/>
          <w:lang w:val="lv-LV"/>
        </w:rPr>
        <w:t>51. punktam Valsts kase 1.jūlijā Valsts kases  tīmekļa vietnē publicē pašvaldības konsolidēto gada pārskatu.</w:t>
      </w:r>
    </w:p>
    <w:p w:rsidR="00C85AA2" w:rsidRDefault="00C85AA2" w:rsidP="00C85AA2">
      <w:pPr>
        <w:tabs>
          <w:tab w:val="right" w:pos="8222"/>
        </w:tabs>
        <w:jc w:val="both"/>
        <w:rPr>
          <w:color w:val="FF0000"/>
        </w:rPr>
      </w:pPr>
    </w:p>
    <w:p w:rsidR="00C85AA2" w:rsidRDefault="00C85AA2" w:rsidP="00C85AA2">
      <w:pPr>
        <w:numPr>
          <w:ilvl w:val="0"/>
          <w:numId w:val="1"/>
        </w:numPr>
        <w:tabs>
          <w:tab w:val="right" w:pos="8222"/>
        </w:tabs>
        <w:ind w:left="284" w:hanging="284"/>
        <w:jc w:val="both"/>
      </w:pPr>
      <w:r w:rsidRPr="008079E4">
        <w:rPr>
          <w:b/>
        </w:rPr>
        <w:t>Apstiprināt</w:t>
      </w:r>
      <w:r w:rsidRPr="008079E4">
        <w:t xml:space="preserve"> Ogres novada </w:t>
      </w:r>
      <w:r w:rsidRPr="008079E4">
        <w:rPr>
          <w:b/>
        </w:rPr>
        <w:t>201</w:t>
      </w:r>
      <w:r>
        <w:rPr>
          <w:b/>
        </w:rPr>
        <w:t>4</w:t>
      </w:r>
      <w:r w:rsidRPr="008079E4">
        <w:rPr>
          <w:b/>
        </w:rPr>
        <w:t>.</w:t>
      </w:r>
      <w:r>
        <w:rPr>
          <w:b/>
        </w:rPr>
        <w:t xml:space="preserve"> </w:t>
      </w:r>
      <w:r w:rsidRPr="008079E4">
        <w:rPr>
          <w:b/>
        </w:rPr>
        <w:t>gada speciālā budžeta</w:t>
      </w:r>
      <w:r w:rsidRPr="008079E4">
        <w:t xml:space="preserve"> </w:t>
      </w:r>
      <w:r w:rsidRPr="008079E4">
        <w:rPr>
          <w:b/>
        </w:rPr>
        <w:t xml:space="preserve">ieņēmumus </w:t>
      </w:r>
      <w:proofErr w:type="spellStart"/>
      <w:r>
        <w:t>Eur</w:t>
      </w:r>
      <w:proofErr w:type="spellEnd"/>
      <w:r>
        <w:t xml:space="preserve"> 873 854</w:t>
      </w:r>
      <w:r w:rsidRPr="008079E4">
        <w:t xml:space="preserve"> (</w:t>
      </w:r>
      <w:r>
        <w:t xml:space="preserve">astoņi simti septiņdesmit trīs tūkstoši astoņi simti piecdesmit četri </w:t>
      </w:r>
      <w:proofErr w:type="spellStart"/>
      <w:r>
        <w:t>Eur</w:t>
      </w:r>
      <w:proofErr w:type="spellEnd"/>
      <w:r w:rsidRPr="008079E4">
        <w:t>) (</w:t>
      </w:r>
      <w:r w:rsidRPr="00E832E1">
        <w:t>naudas līdzekļu</w:t>
      </w:r>
      <w:r w:rsidRPr="008079E4">
        <w:t xml:space="preserve"> atlikumu uz </w:t>
      </w:r>
      <w:r w:rsidRPr="00960FFF">
        <w:t xml:space="preserve">31.12.2014. </w:t>
      </w:r>
      <w:proofErr w:type="spellStart"/>
      <w:r w:rsidRPr="00960FFF">
        <w:t>Eur</w:t>
      </w:r>
      <w:proofErr w:type="spellEnd"/>
      <w:r w:rsidRPr="00960FFF">
        <w:t xml:space="preserve"> 185 003)</w:t>
      </w:r>
      <w:r w:rsidRPr="008079E4">
        <w:t xml:space="preserve"> un Ogres novada </w:t>
      </w:r>
      <w:r w:rsidRPr="008079E4">
        <w:rPr>
          <w:b/>
        </w:rPr>
        <w:t>201</w:t>
      </w:r>
      <w:r>
        <w:rPr>
          <w:b/>
        </w:rPr>
        <w:t>4</w:t>
      </w:r>
      <w:r w:rsidRPr="008079E4">
        <w:rPr>
          <w:b/>
        </w:rPr>
        <w:t>.</w:t>
      </w:r>
      <w:r>
        <w:rPr>
          <w:b/>
        </w:rPr>
        <w:t xml:space="preserve"> </w:t>
      </w:r>
      <w:r w:rsidRPr="008079E4">
        <w:rPr>
          <w:b/>
        </w:rPr>
        <w:t>gada speciālā budžeta</w:t>
      </w:r>
      <w:r w:rsidRPr="008079E4">
        <w:t xml:space="preserve"> </w:t>
      </w:r>
      <w:r w:rsidRPr="008079E4">
        <w:rPr>
          <w:b/>
        </w:rPr>
        <w:t>izdevumus</w:t>
      </w:r>
      <w:r w:rsidRPr="008079E4">
        <w:t xml:space="preserve"> </w:t>
      </w:r>
      <w:proofErr w:type="spellStart"/>
      <w:r>
        <w:t>Eur</w:t>
      </w:r>
      <w:proofErr w:type="spellEnd"/>
      <w:r>
        <w:t xml:space="preserve"> 853 616</w:t>
      </w:r>
      <w:r w:rsidRPr="00D53D59">
        <w:t xml:space="preserve"> (</w:t>
      </w:r>
      <w:r>
        <w:t xml:space="preserve">astoņi simti piecdesmit trīs tūkstoši seši simti sešpadsmit </w:t>
      </w:r>
      <w:proofErr w:type="spellStart"/>
      <w:r>
        <w:t>Eur</w:t>
      </w:r>
      <w:proofErr w:type="spellEnd"/>
      <w:r>
        <w:t xml:space="preserve">) </w:t>
      </w:r>
      <w:r w:rsidRPr="008079E4">
        <w:t>(</w:t>
      </w:r>
      <w:r w:rsidRPr="00DD23DF">
        <w:t>skatīt veidlapā Nr.2SB.</w:t>
      </w:r>
      <w:r w:rsidRPr="008079E4">
        <w:t>).</w:t>
      </w:r>
    </w:p>
    <w:p w:rsidR="00C85AA2" w:rsidRPr="008079E4" w:rsidRDefault="00C85AA2" w:rsidP="00C85AA2">
      <w:pPr>
        <w:tabs>
          <w:tab w:val="right" w:pos="8222"/>
        </w:tabs>
        <w:jc w:val="both"/>
      </w:pPr>
    </w:p>
    <w:p w:rsidR="00C85AA2" w:rsidRDefault="00C85AA2" w:rsidP="00C85AA2">
      <w:pPr>
        <w:numPr>
          <w:ilvl w:val="0"/>
          <w:numId w:val="2"/>
        </w:numPr>
        <w:jc w:val="both"/>
      </w:pPr>
      <w:r w:rsidRPr="008079E4">
        <w:rPr>
          <w:b/>
        </w:rPr>
        <w:t>Apstiprināt</w:t>
      </w:r>
      <w:r w:rsidRPr="008079E4">
        <w:t xml:space="preserve"> Ogres novada </w:t>
      </w:r>
      <w:r w:rsidRPr="008079E4">
        <w:rPr>
          <w:b/>
        </w:rPr>
        <w:t>201</w:t>
      </w:r>
      <w:r>
        <w:rPr>
          <w:b/>
        </w:rPr>
        <w:t>4</w:t>
      </w:r>
      <w:r w:rsidRPr="008079E4">
        <w:rPr>
          <w:b/>
        </w:rPr>
        <w:t>.</w:t>
      </w:r>
      <w:r>
        <w:rPr>
          <w:b/>
        </w:rPr>
        <w:t xml:space="preserve"> </w:t>
      </w:r>
      <w:r w:rsidRPr="008079E4">
        <w:rPr>
          <w:b/>
        </w:rPr>
        <w:t xml:space="preserve">gada </w:t>
      </w:r>
      <w:r w:rsidRPr="008079E4">
        <w:rPr>
          <w:b/>
          <w:bCs/>
        </w:rPr>
        <w:t>ziedojumu un</w:t>
      </w:r>
      <w:r w:rsidRPr="008079E4">
        <w:t xml:space="preserve"> </w:t>
      </w:r>
      <w:r w:rsidRPr="008079E4">
        <w:rPr>
          <w:b/>
          <w:bCs/>
        </w:rPr>
        <w:t xml:space="preserve">dāvinājumu budžeta ieņēmumus </w:t>
      </w:r>
      <w:proofErr w:type="spellStart"/>
      <w:r>
        <w:t>Eur</w:t>
      </w:r>
      <w:proofErr w:type="spellEnd"/>
      <w:r>
        <w:t xml:space="preserve"> 29 919</w:t>
      </w:r>
      <w:r w:rsidRPr="008079E4">
        <w:t xml:space="preserve"> (</w:t>
      </w:r>
      <w:r>
        <w:t xml:space="preserve">divdesmit deviņi tūkstoši deviņi simti deviņpadsmit </w:t>
      </w:r>
      <w:proofErr w:type="spellStart"/>
      <w:r>
        <w:t>Eur</w:t>
      </w:r>
      <w:proofErr w:type="spellEnd"/>
      <w:r w:rsidRPr="008079E4">
        <w:t>) (</w:t>
      </w:r>
      <w:r w:rsidRPr="00E832E1">
        <w:t xml:space="preserve">naudas līdzekļu </w:t>
      </w:r>
      <w:r w:rsidRPr="008079E4">
        <w:t xml:space="preserve">atlikumu uz </w:t>
      </w:r>
      <w:r w:rsidRPr="0097183D">
        <w:t xml:space="preserve">31.12.2014  </w:t>
      </w:r>
      <w:proofErr w:type="spellStart"/>
      <w:r>
        <w:t>Eur</w:t>
      </w:r>
      <w:proofErr w:type="spellEnd"/>
      <w:r>
        <w:t xml:space="preserve"> 27 314</w:t>
      </w:r>
      <w:r w:rsidRPr="00AE2553">
        <w:t>)</w:t>
      </w:r>
      <w:r w:rsidRPr="008079E4">
        <w:t xml:space="preserve"> un Ogres novada </w:t>
      </w:r>
      <w:r w:rsidRPr="008079E4">
        <w:rPr>
          <w:b/>
        </w:rPr>
        <w:t>201</w:t>
      </w:r>
      <w:r>
        <w:rPr>
          <w:b/>
        </w:rPr>
        <w:t>4</w:t>
      </w:r>
      <w:r w:rsidRPr="008079E4">
        <w:rPr>
          <w:b/>
        </w:rPr>
        <w:t>.</w:t>
      </w:r>
      <w:r>
        <w:rPr>
          <w:b/>
        </w:rPr>
        <w:t xml:space="preserve"> </w:t>
      </w:r>
      <w:r w:rsidRPr="008079E4">
        <w:rPr>
          <w:b/>
        </w:rPr>
        <w:t xml:space="preserve">gada </w:t>
      </w:r>
      <w:r w:rsidRPr="008079E4">
        <w:rPr>
          <w:b/>
          <w:bCs/>
        </w:rPr>
        <w:lastRenderedPageBreak/>
        <w:t>ziedojumu un</w:t>
      </w:r>
      <w:r w:rsidRPr="008079E4">
        <w:t xml:space="preserve"> </w:t>
      </w:r>
      <w:r w:rsidRPr="008079E4">
        <w:rPr>
          <w:b/>
          <w:bCs/>
        </w:rPr>
        <w:t>dāvinājumu</w:t>
      </w:r>
      <w:r w:rsidRPr="008079E4">
        <w:t xml:space="preserve"> </w:t>
      </w:r>
      <w:r w:rsidRPr="008079E4">
        <w:rPr>
          <w:b/>
        </w:rPr>
        <w:t>budžeta</w:t>
      </w:r>
      <w:r w:rsidRPr="008079E4">
        <w:t xml:space="preserve"> </w:t>
      </w:r>
      <w:r w:rsidRPr="008079E4">
        <w:rPr>
          <w:b/>
          <w:bCs/>
        </w:rPr>
        <w:t xml:space="preserve">izdevumus </w:t>
      </w:r>
      <w:proofErr w:type="spellStart"/>
      <w:r>
        <w:t>Eur</w:t>
      </w:r>
      <w:proofErr w:type="spellEnd"/>
      <w:r>
        <w:t xml:space="preserve"> 18 677</w:t>
      </w:r>
      <w:r w:rsidRPr="008079E4">
        <w:t xml:space="preserve"> (</w:t>
      </w:r>
      <w:r>
        <w:t>astoņ</w:t>
      </w:r>
      <w:r w:rsidRPr="008079E4">
        <w:t xml:space="preserve">padsmit tūkstoši </w:t>
      </w:r>
      <w:r>
        <w:t xml:space="preserve">seši simti septiņdesmit septiņi </w:t>
      </w:r>
      <w:proofErr w:type="spellStart"/>
      <w:r>
        <w:t>eur</w:t>
      </w:r>
      <w:proofErr w:type="spellEnd"/>
      <w:r w:rsidRPr="008079E4">
        <w:t>) (</w:t>
      </w:r>
      <w:r w:rsidRPr="00DD23DF">
        <w:t>skatīt veidlapā Nr.2ZD.</w:t>
      </w:r>
      <w:r w:rsidRPr="008079E4">
        <w:t>).</w:t>
      </w:r>
    </w:p>
    <w:p w:rsidR="00C85AA2" w:rsidRPr="008079E4" w:rsidRDefault="00C85AA2" w:rsidP="00C85AA2">
      <w:pPr>
        <w:jc w:val="both"/>
      </w:pPr>
    </w:p>
    <w:p w:rsidR="00C85AA2" w:rsidRDefault="00C85AA2" w:rsidP="00C85AA2">
      <w:pPr>
        <w:numPr>
          <w:ilvl w:val="0"/>
          <w:numId w:val="2"/>
        </w:numPr>
        <w:jc w:val="both"/>
        <w:rPr>
          <w:bCs/>
        </w:rPr>
      </w:pPr>
      <w:r w:rsidRPr="008079E4">
        <w:rPr>
          <w:b/>
        </w:rPr>
        <w:t xml:space="preserve">Apstiprināt </w:t>
      </w:r>
      <w:r w:rsidRPr="008079E4">
        <w:rPr>
          <w:bCs/>
        </w:rPr>
        <w:t xml:space="preserve">debitorus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 3 148 247</w:t>
      </w:r>
      <w:r w:rsidRPr="00F730F9">
        <w:rPr>
          <w:bCs/>
        </w:rPr>
        <w:t>,</w:t>
      </w:r>
      <w:r w:rsidRPr="008079E4">
        <w:rPr>
          <w:bCs/>
        </w:rPr>
        <w:t xml:space="preserve"> nākamo periodu izdevumus un avansu</w:t>
      </w:r>
      <w:r>
        <w:rPr>
          <w:bCs/>
        </w:rPr>
        <w:t>s</w:t>
      </w:r>
      <w:r w:rsidRPr="008079E4">
        <w:rPr>
          <w:bCs/>
        </w:rPr>
        <w:t xml:space="preserve"> </w:t>
      </w:r>
      <w:r w:rsidRPr="00F730F9">
        <w:rPr>
          <w:bCs/>
        </w:rPr>
        <w:t>par pakalpojumiem un projektiem</w:t>
      </w:r>
      <w:r>
        <w:rPr>
          <w:bCs/>
          <w:color w:val="FF0000"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 322 106</w:t>
      </w:r>
      <w:r w:rsidRPr="00F730F9">
        <w:rPr>
          <w:bCs/>
        </w:rPr>
        <w:t xml:space="preserve"> un kreditorus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 20 618 551</w:t>
      </w:r>
      <w:r w:rsidRPr="00F730F9">
        <w:rPr>
          <w:bCs/>
        </w:rPr>
        <w:t xml:space="preserve"> (</w:t>
      </w:r>
      <w:r w:rsidRPr="00DD23DF">
        <w:rPr>
          <w:bCs/>
        </w:rPr>
        <w:t>skatīt veidlapās Nr.8-AV.,</w:t>
      </w:r>
      <w:r w:rsidRPr="00F730F9">
        <w:rPr>
          <w:bCs/>
        </w:rPr>
        <w:t xml:space="preserve"> </w:t>
      </w:r>
      <w:r w:rsidRPr="00DD23DF">
        <w:rPr>
          <w:bCs/>
        </w:rPr>
        <w:t>Nr.8-1</w:t>
      </w:r>
      <w:r w:rsidRPr="00F730F9">
        <w:rPr>
          <w:bCs/>
        </w:rPr>
        <w:t xml:space="preserve">. un </w:t>
      </w:r>
      <w:r w:rsidRPr="00DD23DF">
        <w:rPr>
          <w:bCs/>
        </w:rPr>
        <w:t>Nr.8-2.</w:t>
      </w:r>
      <w:r w:rsidRPr="00F730F9">
        <w:rPr>
          <w:bCs/>
        </w:rPr>
        <w:t>).</w:t>
      </w:r>
    </w:p>
    <w:p w:rsidR="00C85AA2" w:rsidRDefault="00C85AA2" w:rsidP="00C85AA2">
      <w:pPr>
        <w:jc w:val="both"/>
        <w:rPr>
          <w:bCs/>
        </w:rPr>
      </w:pPr>
    </w:p>
    <w:p w:rsidR="00C85AA2" w:rsidRDefault="00C85AA2" w:rsidP="00C85AA2">
      <w:pPr>
        <w:pStyle w:val="Pamattekstaatkpe2"/>
        <w:tabs>
          <w:tab w:val="left" w:pos="284"/>
        </w:tabs>
        <w:suppressAutoHyphens/>
        <w:ind w:left="0"/>
        <w:jc w:val="both"/>
      </w:pPr>
      <w:r w:rsidRPr="008079E4">
        <w:rPr>
          <w:b/>
        </w:rPr>
        <w:t xml:space="preserve">Apstiprināt </w:t>
      </w:r>
      <w:r w:rsidRPr="008079E4">
        <w:rPr>
          <w:bCs/>
        </w:rPr>
        <w:t xml:space="preserve">Ogres novada pašvaldības </w:t>
      </w:r>
      <w:r w:rsidRPr="008079E4">
        <w:rPr>
          <w:b/>
        </w:rPr>
        <w:t>bilanci uz 201</w:t>
      </w:r>
      <w:r>
        <w:rPr>
          <w:b/>
        </w:rPr>
        <w:t>4</w:t>
      </w:r>
      <w:r w:rsidRPr="008079E4">
        <w:rPr>
          <w:b/>
        </w:rPr>
        <w:t>. gada 31.</w:t>
      </w:r>
      <w:r>
        <w:rPr>
          <w:b/>
        </w:rPr>
        <w:t xml:space="preserve"> </w:t>
      </w:r>
      <w:r w:rsidRPr="008079E4">
        <w:rPr>
          <w:b/>
        </w:rPr>
        <w:t xml:space="preserve">decembri aktīvs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136 690 644</w:t>
      </w:r>
      <w:r w:rsidRPr="00F730F9">
        <w:rPr>
          <w:b/>
        </w:rPr>
        <w:t xml:space="preserve"> un pasīvs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136 690 644</w:t>
      </w:r>
      <w:r w:rsidRPr="00F730F9">
        <w:rPr>
          <w:b/>
        </w:rPr>
        <w:t xml:space="preserve"> </w:t>
      </w:r>
      <w:r w:rsidRPr="008079E4">
        <w:rPr>
          <w:bCs/>
        </w:rPr>
        <w:t>(</w:t>
      </w:r>
      <w:r w:rsidRPr="00DD23DF">
        <w:rPr>
          <w:bCs/>
        </w:rPr>
        <w:t>skatīt</w:t>
      </w:r>
      <w:r w:rsidRPr="00DD23DF">
        <w:t xml:space="preserve"> </w:t>
      </w:r>
      <w:r w:rsidRPr="00DD23DF">
        <w:rPr>
          <w:bCs/>
        </w:rPr>
        <w:t>veidlapā Bilance</w:t>
      </w:r>
      <w:r w:rsidRPr="008079E4">
        <w:rPr>
          <w:bCs/>
        </w:rPr>
        <w:t>)</w:t>
      </w:r>
      <w:r>
        <w:rPr>
          <w:bCs/>
        </w:rPr>
        <w:t>.</w:t>
      </w:r>
    </w:p>
    <w:p w:rsidR="00C85AA2" w:rsidRDefault="00C85AA2" w:rsidP="00C85AA2">
      <w:pPr>
        <w:pStyle w:val="Pamattekstaatkpe2"/>
        <w:tabs>
          <w:tab w:val="left" w:pos="284"/>
        </w:tabs>
        <w:suppressAutoHyphens/>
        <w:ind w:left="0"/>
        <w:jc w:val="both"/>
      </w:pP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A2" w:rsidRDefault="00C85AA2" w:rsidP="00C85AA2">
      <w:r>
        <w:separator/>
      </w:r>
    </w:p>
  </w:endnote>
  <w:endnote w:type="continuationSeparator" w:id="0">
    <w:p w:rsidR="00C85AA2" w:rsidRDefault="00C85AA2" w:rsidP="00C8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A2" w:rsidRDefault="00C85AA2" w:rsidP="00C85AA2">
      <w:r>
        <w:separator/>
      </w:r>
    </w:p>
  </w:footnote>
  <w:footnote w:type="continuationSeparator" w:id="0">
    <w:p w:rsidR="00C85AA2" w:rsidRDefault="00C85AA2" w:rsidP="00C85AA2">
      <w:r>
        <w:continuationSeparator/>
      </w:r>
    </w:p>
  </w:footnote>
  <w:footnote w:id="1">
    <w:p w:rsidR="00C85AA2" w:rsidRPr="00357452" w:rsidRDefault="00C85AA2" w:rsidP="00C85AA2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7B25"/>
    <w:multiLevelType w:val="singleLevel"/>
    <w:tmpl w:val="F9106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</w:abstractNum>
  <w:abstractNum w:abstractNumId="1" w15:restartNumberingAfterBreak="0">
    <w:nsid w:val="7A8D54D0"/>
    <w:multiLevelType w:val="hybridMultilevel"/>
    <w:tmpl w:val="F6F006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A2"/>
    <w:rsid w:val="0041014C"/>
    <w:rsid w:val="00621533"/>
    <w:rsid w:val="00C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D50166-C0DB-4CD6-BEA9-068171B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A2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8">
    <w:name w:val="heading 8"/>
    <w:basedOn w:val="Parasts"/>
    <w:next w:val="Parasts"/>
    <w:link w:val="Virsraksts8Rakstz"/>
    <w:qFormat/>
    <w:rsid w:val="00C85AA2"/>
    <w:pPr>
      <w:keepNext/>
      <w:jc w:val="center"/>
      <w:outlineLvl w:val="7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8Rakstz">
    <w:name w:val="Virsraksts 8 Rakstz."/>
    <w:basedOn w:val="Noklusjumarindkopasfonts"/>
    <w:link w:val="Virsraksts8"/>
    <w:rsid w:val="00C85AA2"/>
    <w:rPr>
      <w:rFonts w:ascii="Times New Roman" w:eastAsia="Times New Roman" w:hAnsi="Times New Roman" w:cs="Tahoma"/>
      <w:b/>
      <w:bCs/>
      <w:iCs/>
      <w:color w:val="000000"/>
      <w:sz w:val="24"/>
      <w:szCs w:val="20"/>
    </w:rPr>
  </w:style>
  <w:style w:type="paragraph" w:styleId="Pamatteksts">
    <w:name w:val="Body Text"/>
    <w:basedOn w:val="Parasts"/>
    <w:link w:val="PamattekstsRakstz"/>
    <w:rsid w:val="00C85AA2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C85AA2"/>
    <w:rPr>
      <w:rFonts w:ascii="Times New Roman" w:eastAsia="Times New Roman" w:hAnsi="Times New Roman" w:cs="Times New Roman"/>
      <w:sz w:val="28"/>
      <w:szCs w:val="24"/>
    </w:rPr>
  </w:style>
  <w:style w:type="paragraph" w:styleId="Pamattekstaatkpe2">
    <w:name w:val="Body Text Indent 2"/>
    <w:basedOn w:val="Parasts"/>
    <w:link w:val="Pamattekstaatkpe2Rakstz"/>
    <w:rsid w:val="00C85AA2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C85AA2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C85AA2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paragraph" w:styleId="Vresteksts">
    <w:name w:val="footnote text"/>
    <w:aliases w:val="Footnote,Fußnote"/>
    <w:basedOn w:val="Parasts"/>
    <w:link w:val="VrestekstsRakstz"/>
    <w:semiHidden/>
    <w:rsid w:val="00C85AA2"/>
    <w:rPr>
      <w:rFonts w:cs="Times New Roman"/>
      <w:iCs w:val="0"/>
      <w:color w:val="auto"/>
      <w:sz w:val="20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semiHidden/>
    <w:rsid w:val="00C85A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semiHidden/>
    <w:rsid w:val="00C85AA2"/>
    <w:rPr>
      <w:rFonts w:cs="Times New Roman"/>
      <w:vertAlign w:val="superscript"/>
    </w:rPr>
  </w:style>
  <w:style w:type="paragraph" w:customStyle="1" w:styleId="ListParagraph1">
    <w:name w:val="List Paragraph1"/>
    <w:basedOn w:val="Parasts"/>
    <w:qFormat/>
    <w:rsid w:val="00C85AA2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C85AA2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2015-07-22T13:12:00Z</dcterms:created>
  <dcterms:modified xsi:type="dcterms:W3CDTF">2015-08-12T11:56:00Z</dcterms:modified>
</cp:coreProperties>
</file>