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740" w:rsidRDefault="002C0740" w:rsidP="002C0740">
      <w:pPr>
        <w:jc w:val="center"/>
        <w:rPr>
          <w:rFonts w:cs="Times New Roman"/>
          <w:b/>
          <w:szCs w:val="24"/>
        </w:rPr>
      </w:pPr>
      <w:r w:rsidRPr="002C6EC1">
        <w:rPr>
          <w:rFonts w:cs="Times New Roman"/>
          <w:b/>
          <w:szCs w:val="24"/>
        </w:rPr>
        <w:t>22.§</w:t>
      </w:r>
    </w:p>
    <w:p w:rsidR="002C0740" w:rsidRPr="002C6EC1" w:rsidRDefault="002C0740" w:rsidP="002C0740">
      <w:pPr>
        <w:jc w:val="center"/>
        <w:rPr>
          <w:rFonts w:cs="Times New Roman"/>
          <w:b/>
          <w:szCs w:val="24"/>
        </w:rPr>
      </w:pPr>
    </w:p>
    <w:p w:rsidR="002C0740" w:rsidRPr="002C6EC1" w:rsidRDefault="002C0740" w:rsidP="002C0740">
      <w:pPr>
        <w:jc w:val="center"/>
        <w:rPr>
          <w:rFonts w:cs="Times New Roman"/>
          <w:b/>
          <w:szCs w:val="24"/>
          <w:u w:val="single"/>
        </w:rPr>
      </w:pPr>
      <w:r w:rsidRPr="002C6EC1">
        <w:rPr>
          <w:rFonts w:cs="Times New Roman"/>
          <w:b/>
          <w:szCs w:val="24"/>
          <w:u w:val="single"/>
        </w:rPr>
        <w:t>Par Ogres novada pašvaldības aģentūras "Ogres namsaimnieks" personāla amatu un amatalgu likmju saraksta apstiprināšanu</w:t>
      </w:r>
    </w:p>
    <w:p w:rsidR="002C0740" w:rsidRPr="00F149FD" w:rsidRDefault="002C0740" w:rsidP="002C0740">
      <w:pPr>
        <w:jc w:val="center"/>
      </w:pPr>
      <w:r>
        <w:t>(</w:t>
      </w:r>
      <w:proofErr w:type="spellStart"/>
      <w:r>
        <w:t>A.Vilcāns</w:t>
      </w:r>
      <w:proofErr w:type="spellEnd"/>
      <w:r>
        <w:t xml:space="preserve">, </w:t>
      </w:r>
      <w:proofErr w:type="spellStart"/>
      <w:r>
        <w:t>E.Bartkevičs</w:t>
      </w:r>
      <w:proofErr w:type="spellEnd"/>
      <w:r>
        <w:t xml:space="preserve">, </w:t>
      </w:r>
      <w:proofErr w:type="spellStart"/>
      <w:r>
        <w:t>S.Velberga</w:t>
      </w:r>
      <w:proofErr w:type="spellEnd"/>
      <w:r>
        <w:t xml:space="preserve">, </w:t>
      </w:r>
      <w:proofErr w:type="spellStart"/>
      <w:r>
        <w:t>M.Legzdiņš</w:t>
      </w:r>
      <w:proofErr w:type="spellEnd"/>
      <w:r>
        <w:t>)</w:t>
      </w:r>
    </w:p>
    <w:p w:rsidR="002C0740" w:rsidRPr="002C6EC1" w:rsidRDefault="002C0740" w:rsidP="002C0740">
      <w:pPr>
        <w:rPr>
          <w:rFonts w:cs="Times New Roman"/>
          <w:szCs w:val="24"/>
        </w:rPr>
      </w:pPr>
    </w:p>
    <w:p w:rsidR="002C0740" w:rsidRPr="002C6EC1" w:rsidRDefault="002C0740" w:rsidP="002C0740">
      <w:pPr>
        <w:ind w:firstLine="720"/>
        <w:jc w:val="both"/>
        <w:rPr>
          <w:rFonts w:cs="Times New Roman"/>
          <w:szCs w:val="24"/>
        </w:rPr>
      </w:pPr>
      <w:r w:rsidRPr="002C6EC1">
        <w:rPr>
          <w:rFonts w:cs="Times New Roman"/>
          <w:szCs w:val="24"/>
        </w:rPr>
        <w:t>Noklausoties Ogres novada pašvaldības aģentūras "Ogres namsaimnieks" direktora Aigara Brieža informāciju, pamatojoties uz likuma „Par pašvaldībām” 21.</w:t>
      </w:r>
      <w:r>
        <w:rPr>
          <w:rFonts w:cs="Times New Roman"/>
          <w:szCs w:val="24"/>
        </w:rPr>
        <w:t xml:space="preserve"> </w:t>
      </w:r>
      <w:r w:rsidRPr="002C6EC1">
        <w:rPr>
          <w:rFonts w:cs="Times New Roman"/>
          <w:szCs w:val="24"/>
        </w:rPr>
        <w:t>panta pirmās daļas 13.</w:t>
      </w:r>
      <w:r>
        <w:rPr>
          <w:rFonts w:cs="Times New Roman"/>
          <w:szCs w:val="24"/>
        </w:rPr>
        <w:t xml:space="preserve"> </w:t>
      </w:r>
      <w:r w:rsidRPr="002C6EC1">
        <w:rPr>
          <w:rFonts w:cs="Times New Roman"/>
          <w:szCs w:val="24"/>
        </w:rPr>
        <w:t>punktu, Valsts un pašvaldību institūciju amatpersonu un darbinieku atlīdzības likuma 7.</w:t>
      </w:r>
      <w:r>
        <w:rPr>
          <w:rFonts w:cs="Times New Roman"/>
          <w:szCs w:val="24"/>
        </w:rPr>
        <w:t xml:space="preserve"> </w:t>
      </w:r>
      <w:r w:rsidRPr="002C6EC1">
        <w:rPr>
          <w:rFonts w:cs="Times New Roman"/>
          <w:szCs w:val="24"/>
        </w:rPr>
        <w:t>pantu un 11.</w:t>
      </w:r>
      <w:r>
        <w:rPr>
          <w:rFonts w:cs="Times New Roman"/>
          <w:szCs w:val="24"/>
        </w:rPr>
        <w:t xml:space="preserve"> </w:t>
      </w:r>
      <w:r w:rsidRPr="002C6EC1">
        <w:rPr>
          <w:rFonts w:cs="Times New Roman"/>
          <w:szCs w:val="24"/>
        </w:rPr>
        <w:t>panta pirmo daļu, Ministru kabineta 30.11.2010. noteikumiem Nr.1075  “Valsts un pašvaldību institūciju amatu katalogs”, Ministru kabineta 29.01.2013. noteikumiem Nr.66 "Noteikumi par valsts un pašvaldību institūciju amatpersonu un darbinieku darba samaksu un tās noteikšanas kārtību",</w:t>
      </w:r>
    </w:p>
    <w:p w:rsidR="002C0740" w:rsidRPr="002C6EC1" w:rsidRDefault="002C0740" w:rsidP="002C0740">
      <w:pPr>
        <w:pStyle w:val="naisf"/>
        <w:spacing w:before="0" w:beforeAutospacing="0" w:after="0" w:afterAutospacing="0"/>
        <w:jc w:val="center"/>
        <w:rPr>
          <w:rFonts w:ascii="Times New Roman" w:hAnsi="Times New Roman"/>
          <w:bCs/>
          <w:szCs w:val="24"/>
          <w:lang w:val="lv-LV"/>
        </w:rPr>
      </w:pPr>
      <w:r w:rsidRPr="002C6EC1">
        <w:rPr>
          <w:rFonts w:ascii="Times New Roman" w:hAnsi="Times New Roman"/>
          <w:b/>
          <w:szCs w:val="24"/>
          <w:lang w:val="lv-LV"/>
        </w:rPr>
        <w:t xml:space="preserve">balsojot: PAR – </w:t>
      </w:r>
      <w:r w:rsidRPr="002C6EC1">
        <w:rPr>
          <w:rFonts w:ascii="Times New Roman" w:hAnsi="Times New Roman"/>
          <w:bCs/>
          <w:szCs w:val="24"/>
          <w:lang w:val="lv-LV"/>
        </w:rPr>
        <w:t>15 balsis (</w:t>
      </w:r>
      <w:proofErr w:type="spellStart"/>
      <w:r w:rsidRPr="002C6EC1">
        <w:rPr>
          <w:rFonts w:ascii="Times New Roman" w:hAnsi="Times New Roman"/>
          <w:bCs/>
          <w:szCs w:val="24"/>
          <w:lang w:val="lv-LV"/>
        </w:rPr>
        <w:t>E.Bartkevičs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A.Ceplītis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E.Dzelzītis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V.Gaile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E.Helmanis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R.Javoišs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S.Kirhnere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J.Laizāns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M.Legzdiņš</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A.Mangulis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Dz.Mozule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M.Siliņš</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L.Strelkova</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I.Tamane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I.Vecziediņa</w:t>
      </w:r>
      <w:proofErr w:type="spellEnd"/>
      <w:r w:rsidRPr="002C6EC1">
        <w:rPr>
          <w:rFonts w:ascii="Times New Roman" w:hAnsi="Times New Roman"/>
          <w:bCs/>
          <w:szCs w:val="24"/>
          <w:lang w:val="lv-LV"/>
        </w:rPr>
        <w:t>)</w:t>
      </w:r>
      <w:r w:rsidRPr="002C6EC1">
        <w:rPr>
          <w:rFonts w:ascii="Times New Roman" w:hAnsi="Times New Roman"/>
          <w:szCs w:val="24"/>
          <w:lang w:val="lv-LV"/>
        </w:rPr>
        <w:t xml:space="preserve">, </w:t>
      </w:r>
      <w:r w:rsidRPr="002C6EC1">
        <w:rPr>
          <w:rFonts w:ascii="Times New Roman" w:hAnsi="Times New Roman"/>
          <w:b/>
          <w:szCs w:val="24"/>
          <w:lang w:val="lv-LV"/>
        </w:rPr>
        <w:t xml:space="preserve">PRET </w:t>
      </w:r>
      <w:r w:rsidRPr="002C6EC1">
        <w:rPr>
          <w:rFonts w:ascii="Times New Roman" w:hAnsi="Times New Roman"/>
          <w:bCs/>
          <w:szCs w:val="24"/>
          <w:lang w:val="lv-LV"/>
        </w:rPr>
        <w:t>– nav,</w:t>
      </w:r>
      <w:r w:rsidRPr="002C6EC1">
        <w:rPr>
          <w:rFonts w:ascii="Times New Roman" w:hAnsi="Times New Roman"/>
          <w:szCs w:val="24"/>
          <w:lang w:val="lv-LV"/>
        </w:rPr>
        <w:t xml:space="preserve"> </w:t>
      </w:r>
      <w:r w:rsidRPr="002C6EC1">
        <w:rPr>
          <w:rFonts w:ascii="Times New Roman" w:hAnsi="Times New Roman"/>
          <w:b/>
          <w:szCs w:val="24"/>
          <w:lang w:val="lv-LV"/>
        </w:rPr>
        <w:t xml:space="preserve">ATTURAS </w:t>
      </w:r>
      <w:r w:rsidRPr="002C6EC1">
        <w:rPr>
          <w:rFonts w:ascii="Times New Roman" w:hAnsi="Times New Roman"/>
          <w:bCs/>
          <w:szCs w:val="24"/>
          <w:lang w:val="lv-LV"/>
        </w:rPr>
        <w:t>– nav,</w:t>
      </w:r>
    </w:p>
    <w:p w:rsidR="002C0740" w:rsidRPr="002C6EC1" w:rsidRDefault="002C0740" w:rsidP="002C0740">
      <w:pPr>
        <w:pStyle w:val="naisf"/>
        <w:spacing w:before="0" w:beforeAutospacing="0" w:after="0" w:afterAutospacing="0"/>
        <w:jc w:val="center"/>
        <w:rPr>
          <w:rFonts w:ascii="Times New Roman" w:hAnsi="Times New Roman"/>
          <w:b/>
          <w:szCs w:val="24"/>
          <w:lang w:val="lv-LV"/>
        </w:rPr>
      </w:pPr>
      <w:r w:rsidRPr="002C6EC1">
        <w:rPr>
          <w:rFonts w:ascii="Times New Roman" w:hAnsi="Times New Roman"/>
          <w:szCs w:val="24"/>
          <w:lang w:val="lv-LV"/>
        </w:rPr>
        <w:t>Ogres novada dome</w:t>
      </w:r>
      <w:r w:rsidRPr="002C6EC1">
        <w:rPr>
          <w:rFonts w:ascii="Times New Roman" w:hAnsi="Times New Roman"/>
          <w:b/>
          <w:szCs w:val="24"/>
          <w:lang w:val="lv-LV"/>
        </w:rPr>
        <w:t xml:space="preserve">  NOLEMJ:</w:t>
      </w:r>
    </w:p>
    <w:p w:rsidR="002C0740" w:rsidRPr="002C6EC1" w:rsidRDefault="002C0740" w:rsidP="002C0740">
      <w:pPr>
        <w:pStyle w:val="naisf"/>
        <w:spacing w:before="0" w:beforeAutospacing="0" w:after="0" w:afterAutospacing="0"/>
        <w:jc w:val="center"/>
        <w:rPr>
          <w:rFonts w:ascii="Times New Roman" w:hAnsi="Times New Roman"/>
          <w:b/>
          <w:szCs w:val="24"/>
          <w:lang w:val="lv-LV"/>
        </w:rPr>
      </w:pPr>
    </w:p>
    <w:p w:rsidR="002C0740" w:rsidRPr="002C6EC1" w:rsidRDefault="002C0740" w:rsidP="002C0740">
      <w:pPr>
        <w:pStyle w:val="Sarakstarindkopa"/>
        <w:numPr>
          <w:ilvl w:val="0"/>
          <w:numId w:val="1"/>
        </w:numPr>
        <w:jc w:val="both"/>
        <w:rPr>
          <w:rFonts w:ascii="Times New Roman" w:hAnsi="Times New Roman"/>
          <w:szCs w:val="24"/>
          <w:lang w:val="lv-LV"/>
        </w:rPr>
      </w:pPr>
      <w:r w:rsidRPr="002C6EC1">
        <w:rPr>
          <w:rFonts w:ascii="Times New Roman" w:hAnsi="Times New Roman"/>
          <w:b/>
          <w:szCs w:val="24"/>
          <w:lang w:val="lv-LV"/>
        </w:rPr>
        <w:t>Ar 01.03.2015. apstiprināt</w:t>
      </w:r>
      <w:r w:rsidRPr="002C6EC1">
        <w:rPr>
          <w:rFonts w:ascii="Times New Roman" w:hAnsi="Times New Roman"/>
          <w:szCs w:val="24"/>
          <w:lang w:val="lv-LV"/>
        </w:rPr>
        <w:t xml:space="preserve"> Ogres novada pašvaldības aģentūras "Ogres namsaimnieks" personāla amatu un amatalgu likmju sarakstu (</w:t>
      </w:r>
      <w:hyperlink r:id="rId5" w:history="1">
        <w:r w:rsidRPr="00182A98">
          <w:rPr>
            <w:rStyle w:val="Hipersaite"/>
            <w:rFonts w:ascii="Times New Roman" w:hAnsi="Times New Roman"/>
            <w:szCs w:val="24"/>
            <w:lang w:val="lv-LV"/>
          </w:rPr>
          <w:t>pielikumā uz 3 lapām</w:t>
        </w:r>
      </w:hyperlink>
      <w:bookmarkStart w:id="0" w:name="_GoBack"/>
      <w:bookmarkEnd w:id="0"/>
      <w:r w:rsidRPr="002C6EC1">
        <w:rPr>
          <w:rFonts w:ascii="Times New Roman" w:hAnsi="Times New Roman"/>
          <w:szCs w:val="24"/>
          <w:lang w:val="lv-LV"/>
        </w:rPr>
        <w:t>).</w:t>
      </w:r>
    </w:p>
    <w:p w:rsidR="002C0740" w:rsidRPr="002C6EC1" w:rsidRDefault="002C0740" w:rsidP="002C0740">
      <w:pPr>
        <w:pStyle w:val="Sarakstarindkopa"/>
        <w:numPr>
          <w:ilvl w:val="0"/>
          <w:numId w:val="1"/>
        </w:numPr>
        <w:jc w:val="both"/>
        <w:rPr>
          <w:rFonts w:ascii="Times New Roman" w:hAnsi="Times New Roman"/>
          <w:szCs w:val="24"/>
          <w:lang w:val="lv-LV"/>
        </w:rPr>
      </w:pPr>
      <w:r w:rsidRPr="002C6EC1">
        <w:rPr>
          <w:rFonts w:ascii="Times New Roman" w:hAnsi="Times New Roman"/>
          <w:b/>
          <w:szCs w:val="24"/>
          <w:lang w:val="lv-LV"/>
        </w:rPr>
        <w:t>Ar 01.03.2015. atzīt par spēku zaudējušu</w:t>
      </w:r>
      <w:r w:rsidRPr="002C6EC1">
        <w:rPr>
          <w:rFonts w:ascii="Times New Roman" w:hAnsi="Times New Roman"/>
          <w:szCs w:val="24"/>
          <w:lang w:val="lv-LV"/>
        </w:rPr>
        <w:t xml:space="preserve"> 2015.</w:t>
      </w:r>
      <w:r>
        <w:rPr>
          <w:rFonts w:ascii="Times New Roman" w:hAnsi="Times New Roman"/>
          <w:szCs w:val="24"/>
          <w:lang w:val="lv-LV"/>
        </w:rPr>
        <w:t xml:space="preserve"> </w:t>
      </w:r>
      <w:r w:rsidRPr="002C6EC1">
        <w:rPr>
          <w:rFonts w:ascii="Times New Roman" w:hAnsi="Times New Roman"/>
          <w:szCs w:val="24"/>
          <w:lang w:val="lv-LV"/>
        </w:rPr>
        <w:t>gada 19.</w:t>
      </w:r>
      <w:r>
        <w:rPr>
          <w:rFonts w:ascii="Times New Roman" w:hAnsi="Times New Roman"/>
          <w:szCs w:val="24"/>
          <w:lang w:val="lv-LV"/>
        </w:rPr>
        <w:t xml:space="preserve"> </w:t>
      </w:r>
      <w:r w:rsidRPr="002C6EC1">
        <w:rPr>
          <w:rFonts w:ascii="Times New Roman" w:hAnsi="Times New Roman"/>
          <w:szCs w:val="24"/>
          <w:lang w:val="lv-LV"/>
        </w:rPr>
        <w:t xml:space="preserve">februāra Ogres novada pašvaldības domes </w:t>
      </w:r>
      <w:r w:rsidRPr="002C6EC1">
        <w:rPr>
          <w:rFonts w:ascii="Times New Roman" w:hAnsi="Times New Roman"/>
          <w:bCs/>
          <w:szCs w:val="24"/>
          <w:lang w:val="lv-LV"/>
        </w:rPr>
        <w:t xml:space="preserve"> </w:t>
      </w:r>
      <w:r w:rsidRPr="002C6EC1">
        <w:rPr>
          <w:rFonts w:ascii="Times New Roman" w:hAnsi="Times New Roman"/>
          <w:szCs w:val="24"/>
          <w:lang w:val="lv-LV"/>
        </w:rPr>
        <w:t>lēmumu „Par Ogres novada pašvaldības aģentūras "Ogres namsaimnieks" personāla amatu un amatalgu likmju sarakstu apstiprināšanu”</w:t>
      </w:r>
      <w:r w:rsidRPr="002C6EC1">
        <w:rPr>
          <w:rFonts w:ascii="Times New Roman" w:hAnsi="Times New Roman"/>
          <w:bCs/>
          <w:szCs w:val="24"/>
          <w:lang w:val="lv-LV"/>
        </w:rPr>
        <w:t xml:space="preserve"> (protokols Nr.2; 22.§).</w:t>
      </w:r>
    </w:p>
    <w:p w:rsidR="002C0740" w:rsidRPr="002C6EC1" w:rsidRDefault="002C0740" w:rsidP="002C0740">
      <w:pPr>
        <w:pStyle w:val="Sarakstarindkopa"/>
        <w:numPr>
          <w:ilvl w:val="0"/>
          <w:numId w:val="1"/>
        </w:numPr>
        <w:jc w:val="both"/>
        <w:rPr>
          <w:rFonts w:ascii="Times New Roman" w:hAnsi="Times New Roman"/>
          <w:szCs w:val="24"/>
          <w:lang w:val="lv-LV"/>
        </w:rPr>
      </w:pPr>
      <w:r w:rsidRPr="002C6EC1">
        <w:rPr>
          <w:rFonts w:ascii="Times New Roman" w:hAnsi="Times New Roman"/>
          <w:b/>
          <w:szCs w:val="24"/>
          <w:lang w:val="lv-LV"/>
        </w:rPr>
        <w:t xml:space="preserve">Kontroli </w:t>
      </w:r>
      <w:r w:rsidRPr="002C6EC1">
        <w:rPr>
          <w:rFonts w:ascii="Times New Roman" w:hAnsi="Times New Roman"/>
          <w:szCs w:val="24"/>
          <w:lang w:val="lv-LV"/>
        </w:rPr>
        <w:t>par lēmuma izpildi uzdot</w:t>
      </w:r>
      <w:r w:rsidRPr="002C6EC1">
        <w:rPr>
          <w:rFonts w:ascii="Times New Roman" w:hAnsi="Times New Roman"/>
          <w:b/>
          <w:szCs w:val="24"/>
          <w:lang w:val="lv-LV"/>
        </w:rPr>
        <w:t xml:space="preserve"> </w:t>
      </w:r>
      <w:r w:rsidRPr="002C6EC1">
        <w:rPr>
          <w:rFonts w:ascii="Times New Roman" w:hAnsi="Times New Roman"/>
          <w:szCs w:val="24"/>
          <w:lang w:val="lv-LV"/>
        </w:rPr>
        <w:t>domes priekšsēdētājam</w:t>
      </w:r>
      <w:r w:rsidRPr="002C6EC1">
        <w:rPr>
          <w:rFonts w:ascii="Times New Roman" w:hAnsi="Times New Roman"/>
          <w:b/>
          <w:szCs w:val="24"/>
          <w:lang w:val="lv-LV"/>
        </w:rPr>
        <w:t xml:space="preserve"> </w:t>
      </w:r>
      <w:r w:rsidRPr="002C6EC1">
        <w:rPr>
          <w:rFonts w:ascii="Times New Roman" w:hAnsi="Times New Roman"/>
          <w:b/>
          <w:bCs/>
          <w:szCs w:val="24"/>
          <w:lang w:val="lv-LV"/>
        </w:rPr>
        <w:t>Artūram Mangulim.</w:t>
      </w:r>
    </w:p>
    <w:p w:rsidR="009E0DA0" w:rsidRDefault="009E0DA0"/>
    <w:sectPr w:rsidR="009E0D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252A39"/>
    <w:multiLevelType w:val="hybridMultilevel"/>
    <w:tmpl w:val="17B4A2D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40"/>
    <w:rsid w:val="00182A98"/>
    <w:rsid w:val="002C0740"/>
    <w:rsid w:val="009E0D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F6535-F2F5-4EE5-BB5C-750BC1CD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C0740"/>
    <w:pPr>
      <w:spacing w:after="0" w:line="240" w:lineRule="auto"/>
    </w:pPr>
    <w:rPr>
      <w:rFonts w:ascii="Times New Roman" w:eastAsia="Times New Roman" w:hAnsi="Times New Roman" w:cs="Tahoma"/>
      <w:iCs/>
      <w:color w:val="000000"/>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link w:val="naisfChar"/>
    <w:rsid w:val="002C0740"/>
    <w:pPr>
      <w:spacing w:before="100" w:beforeAutospacing="1" w:after="100" w:afterAutospacing="1"/>
    </w:pPr>
    <w:rPr>
      <w:rFonts w:ascii="Arial Unicode MS" w:hAnsi="Arial Unicode MS" w:cs="Times New Roman"/>
      <w:iCs w:val="0"/>
      <w:color w:val="auto"/>
      <w:lang w:val="en-GB"/>
    </w:rPr>
  </w:style>
  <w:style w:type="character" w:customStyle="1" w:styleId="naisfChar">
    <w:name w:val="naisf Char"/>
    <w:link w:val="naisf"/>
    <w:locked/>
    <w:rsid w:val="002C0740"/>
    <w:rPr>
      <w:rFonts w:ascii="Arial Unicode MS" w:eastAsia="Times New Roman" w:hAnsi="Arial Unicode MS" w:cs="Times New Roman"/>
      <w:sz w:val="24"/>
      <w:szCs w:val="20"/>
      <w:lang w:val="en-GB"/>
    </w:rPr>
  </w:style>
  <w:style w:type="paragraph" w:styleId="Sarakstarindkopa">
    <w:name w:val="List Paragraph"/>
    <w:basedOn w:val="Parasts"/>
    <w:uiPriority w:val="99"/>
    <w:qFormat/>
    <w:rsid w:val="002C0740"/>
    <w:pPr>
      <w:ind w:left="720"/>
      <w:contextualSpacing/>
    </w:pPr>
    <w:rPr>
      <w:rFonts w:ascii="RimTimes" w:hAnsi="RimTimes" w:cs="Times New Roman"/>
      <w:iCs w:val="0"/>
      <w:color w:val="auto"/>
      <w:lang w:val="en-US"/>
    </w:rPr>
  </w:style>
  <w:style w:type="character" w:styleId="Hipersaite">
    <w:name w:val="Hyperlink"/>
    <w:basedOn w:val="Noklusjumarindkopasfonts"/>
    <w:uiPriority w:val="99"/>
    <w:unhideWhenUsed/>
    <w:rsid w:val="00182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gresnovads.lv/lat/pasvaldiba/normativie_akti_un_attistibas_planosanas_dokumenti/lemumi/pielikumi_un_saites/in_site/tools/download.php?file=files/lemumi/2015/19_marts/piel/piel_par_22.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1071</Words>
  <Characters>612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2015-04-09T13:55:00Z</dcterms:created>
  <dcterms:modified xsi:type="dcterms:W3CDTF">2015-04-09T13:55:00Z</dcterms:modified>
</cp:coreProperties>
</file>