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E0" w:rsidRDefault="00E259E0" w:rsidP="00E25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C3CE0">
        <w:rPr>
          <w:rFonts w:ascii="Times New Roman" w:hAnsi="Times New Roman" w:cs="Times New Roman"/>
          <w:b/>
          <w:sz w:val="24"/>
          <w:szCs w:val="24"/>
        </w:rPr>
        <w:t>.§</w:t>
      </w:r>
    </w:p>
    <w:p w:rsidR="00E259E0" w:rsidRPr="00CC3CE0" w:rsidRDefault="00E259E0" w:rsidP="00E25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E0" w:rsidRPr="00CC3CE0" w:rsidRDefault="00E259E0" w:rsidP="00E259E0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CC3CE0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Par noteikumu </w:t>
      </w:r>
      <w:r w:rsidRPr="0039226F">
        <w:rPr>
          <w:rFonts w:ascii="Times New Roman" w:hAnsi="Times New Roman" w:cs="Times New Roman"/>
          <w:b/>
          <w:bCs/>
          <w:sz w:val="24"/>
          <w:szCs w:val="20"/>
          <w:u w:val="single"/>
        </w:rPr>
        <w:t>“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>Par</w:t>
      </w:r>
      <w:r w:rsidRPr="0039226F">
        <w:rPr>
          <w:b/>
          <w:u w:val="single"/>
        </w:rPr>
        <w:t xml:space="preserve"> </w:t>
      </w:r>
      <w:r w:rsidRPr="0039226F">
        <w:rPr>
          <w:rFonts w:ascii="Times New Roman" w:hAnsi="Times New Roman" w:cs="Times New Roman"/>
          <w:b/>
          <w:sz w:val="24"/>
          <w:szCs w:val="24"/>
          <w:u w:val="single"/>
        </w:rPr>
        <w:t xml:space="preserve">Ogres novada pašvaldības amatpersonu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un darbinieku</w:t>
      </w:r>
      <w:r w:rsidRPr="00392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komandējumiem un darba braucieniem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” pieņemšanu</w:t>
      </w:r>
    </w:p>
    <w:p w:rsidR="00E259E0" w:rsidRPr="00CC3CE0" w:rsidRDefault="00E259E0" w:rsidP="00E259E0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E259E0" w:rsidRPr="00CC3CE0" w:rsidRDefault="00E259E0" w:rsidP="00E259E0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E259E0" w:rsidRPr="00D91245" w:rsidRDefault="00E259E0" w:rsidP="00E259E0">
      <w:pPr>
        <w:jc w:val="both"/>
        <w:rPr>
          <w:rFonts w:ascii="Times New Roman" w:hAnsi="Times New Roman" w:cs="Times New Roman"/>
          <w:sz w:val="24"/>
        </w:rPr>
      </w:pPr>
      <w:r w:rsidRPr="00CC3CE0">
        <w:rPr>
          <w:rFonts w:ascii="Times New Roman" w:hAnsi="Times New Roman" w:cs="Times New Roman"/>
          <w:sz w:val="24"/>
          <w:szCs w:val="20"/>
        </w:rPr>
        <w:tab/>
        <w:t xml:space="preserve">Izskatot Ogres novada pašvaldības </w:t>
      </w:r>
      <w:r>
        <w:rPr>
          <w:rFonts w:ascii="Times New Roman" w:hAnsi="Times New Roman" w:cs="Times New Roman"/>
          <w:sz w:val="24"/>
          <w:szCs w:val="20"/>
        </w:rPr>
        <w:t>personāla speciālista</w:t>
      </w:r>
      <w:r w:rsidRPr="00CC3CE0">
        <w:rPr>
          <w:rFonts w:ascii="Times New Roman" w:hAnsi="Times New Roman" w:cs="Times New Roman"/>
          <w:sz w:val="24"/>
          <w:szCs w:val="20"/>
        </w:rPr>
        <w:t xml:space="preserve"> i</w:t>
      </w:r>
      <w:r>
        <w:rPr>
          <w:rFonts w:ascii="Times New Roman" w:hAnsi="Times New Roman" w:cs="Times New Roman"/>
          <w:sz w:val="24"/>
          <w:szCs w:val="20"/>
        </w:rPr>
        <w:t xml:space="preserve">zstrādāto noteikumu </w:t>
      </w:r>
      <w:r w:rsidRPr="0039226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39226F">
        <w:rPr>
          <w:rFonts w:ascii="Times New Roman" w:hAnsi="Times New Roman" w:cs="Times New Roman"/>
          <w:bCs/>
          <w:sz w:val="24"/>
          <w:szCs w:val="24"/>
        </w:rPr>
        <w:t xml:space="preserve">par </w:t>
      </w:r>
      <w:r w:rsidRPr="0039226F">
        <w:rPr>
          <w:rFonts w:ascii="Times New Roman" w:hAnsi="Times New Roman" w:cs="Times New Roman"/>
          <w:sz w:val="24"/>
          <w:szCs w:val="24"/>
        </w:rPr>
        <w:t xml:space="preserve">Ogres novada pašvaldības amatpersonu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39226F">
        <w:rPr>
          <w:rFonts w:ascii="Times New Roman" w:hAnsi="Times New Roman" w:cs="Times New Roman"/>
          <w:sz w:val="24"/>
          <w:szCs w:val="24"/>
        </w:rPr>
        <w:t>darbinieku komandējumiem un darba braucieniem</w:t>
      </w:r>
      <w:r w:rsidRPr="0039226F">
        <w:rPr>
          <w:rFonts w:ascii="Times New Roman" w:hAnsi="Times New Roman" w:cs="Times New Roman"/>
          <w:bCs/>
          <w:sz w:val="24"/>
          <w:szCs w:val="24"/>
        </w:rPr>
        <w:t>,</w:t>
      </w:r>
      <w:r w:rsidRPr="0039226F">
        <w:rPr>
          <w:rFonts w:ascii="Times New Roman" w:hAnsi="Times New Roman" w:cs="Times New Roman"/>
          <w:sz w:val="24"/>
          <w:szCs w:val="24"/>
        </w:rPr>
        <w:t xml:space="preserve"> pamatojoties uz likum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9226F">
        <w:rPr>
          <w:rFonts w:ascii="Times New Roman" w:hAnsi="Times New Roman" w:cs="Times New Roman"/>
          <w:sz w:val="24"/>
          <w:szCs w:val="24"/>
        </w:rPr>
        <w:t xml:space="preserve"> „Par pašvaldībām” 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26F">
        <w:rPr>
          <w:rFonts w:ascii="Times New Roman" w:hAnsi="Times New Roman" w:cs="Times New Roman"/>
          <w:sz w:val="24"/>
          <w:szCs w:val="24"/>
        </w:rPr>
        <w:t>panta pirmās daļas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26F">
        <w:rPr>
          <w:rFonts w:ascii="Times New Roman" w:hAnsi="Times New Roman" w:cs="Times New Roman"/>
          <w:sz w:val="24"/>
          <w:szCs w:val="24"/>
        </w:rPr>
        <w:t>punktu, Ministru kabineta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26F">
        <w:rPr>
          <w:rFonts w:ascii="Times New Roman" w:hAnsi="Times New Roman" w:cs="Times New Roman"/>
          <w:sz w:val="24"/>
          <w:szCs w:val="24"/>
        </w:rPr>
        <w:t>gada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26F">
        <w:rPr>
          <w:rFonts w:ascii="Times New Roman" w:hAnsi="Times New Roman" w:cs="Times New Roman"/>
          <w:sz w:val="24"/>
          <w:szCs w:val="24"/>
        </w:rPr>
        <w:t>oktobra noteikumiem Nr.969 „Kārtība, kādā atlīdzināmi ar komandējumiem saistītie izdevumi”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59E0" w:rsidRPr="00806357" w:rsidRDefault="00E259E0" w:rsidP="00E259E0">
      <w:pPr>
        <w:pStyle w:val="naisf"/>
        <w:spacing w:before="0" w:after="0"/>
        <w:jc w:val="center"/>
        <w:rPr>
          <w:bCs/>
        </w:rPr>
      </w:pPr>
      <w:r w:rsidRPr="00806357">
        <w:rPr>
          <w:b/>
        </w:rPr>
        <w:t xml:space="preserve">balsojot: PAR – </w:t>
      </w:r>
      <w:r w:rsidRPr="00806357">
        <w:rPr>
          <w:bCs/>
        </w:rPr>
        <w:t>1</w:t>
      </w:r>
      <w:r>
        <w:rPr>
          <w:bCs/>
        </w:rPr>
        <w:t>5</w:t>
      </w:r>
      <w:r w:rsidRPr="00806357">
        <w:rPr>
          <w:bCs/>
        </w:rPr>
        <w:t xml:space="preserve"> balsis (</w:t>
      </w:r>
      <w:proofErr w:type="spellStart"/>
      <w:r w:rsidRPr="00806357">
        <w:rPr>
          <w:bCs/>
        </w:rPr>
        <w:t>E.Bartkevičs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A.Ceplītis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E.Dzelzītis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V.Gaile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E.Helmanis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R.Javoišs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S.Kirhnere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J.Laizāns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M.Legzdiņš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A.Mangulis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Dz.Mozule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V.Pūķe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M.Siliņš</w:t>
      </w:r>
      <w:proofErr w:type="spellEnd"/>
      <w:r w:rsidRPr="00806357">
        <w:rPr>
          <w:bCs/>
        </w:rPr>
        <w:t xml:space="preserve">, </w:t>
      </w:r>
      <w:proofErr w:type="spellStart"/>
      <w:r w:rsidRPr="00806357">
        <w:rPr>
          <w:bCs/>
        </w:rPr>
        <w:t>L.Strelkova</w:t>
      </w:r>
      <w:proofErr w:type="spellEnd"/>
      <w:r w:rsidRPr="00806357"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 w:rsidRPr="00806357">
        <w:rPr>
          <w:bCs/>
        </w:rPr>
        <w:t>)</w:t>
      </w:r>
      <w:r w:rsidRPr="00806357">
        <w:t>,</w:t>
      </w:r>
      <w:r>
        <w:t xml:space="preserve"> </w:t>
      </w:r>
      <w:r w:rsidRPr="00806357">
        <w:rPr>
          <w:b/>
        </w:rPr>
        <w:t xml:space="preserve">PRET </w:t>
      </w:r>
      <w:r w:rsidRPr="00806357">
        <w:rPr>
          <w:bCs/>
        </w:rPr>
        <w:t>– nav,</w:t>
      </w:r>
      <w:r w:rsidRPr="00806357">
        <w:t xml:space="preserve"> </w:t>
      </w:r>
      <w:r w:rsidRPr="00806357">
        <w:rPr>
          <w:b/>
        </w:rPr>
        <w:t xml:space="preserve">ATTURAS </w:t>
      </w:r>
      <w:r w:rsidRPr="00806357">
        <w:rPr>
          <w:bCs/>
        </w:rPr>
        <w:t>– nav,</w:t>
      </w:r>
    </w:p>
    <w:p w:rsidR="00E259E0" w:rsidRPr="00806357" w:rsidRDefault="00E259E0" w:rsidP="00E259E0">
      <w:pPr>
        <w:pStyle w:val="naisf"/>
        <w:spacing w:before="0" w:after="0"/>
        <w:jc w:val="center"/>
        <w:rPr>
          <w:b/>
        </w:rPr>
      </w:pPr>
      <w:r w:rsidRPr="00806357">
        <w:t>Ogres novada dome</w:t>
      </w:r>
      <w:r w:rsidRPr="00806357">
        <w:rPr>
          <w:b/>
        </w:rPr>
        <w:t xml:space="preserve">  NOLEMJ:</w:t>
      </w:r>
    </w:p>
    <w:p w:rsidR="00E259E0" w:rsidRPr="00CC3CE0" w:rsidRDefault="00E259E0" w:rsidP="00E25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E0" w:rsidRPr="00F127A2" w:rsidRDefault="00E259E0" w:rsidP="00E259E0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7A2">
        <w:rPr>
          <w:rFonts w:ascii="Times New Roman" w:hAnsi="Times New Roman" w:cs="Times New Roman"/>
          <w:sz w:val="24"/>
          <w:szCs w:val="24"/>
        </w:rPr>
        <w:t xml:space="preserve">Pieņemt </w:t>
      </w:r>
      <w:r w:rsidRPr="00F127A2">
        <w:rPr>
          <w:rFonts w:ascii="Times New Roman" w:hAnsi="Times New Roman" w:cs="Times New Roman"/>
          <w:bCs/>
          <w:sz w:val="24"/>
          <w:szCs w:val="24"/>
        </w:rPr>
        <w:t xml:space="preserve">noteikumus </w:t>
      </w:r>
      <w:r w:rsidRPr="00F127A2">
        <w:rPr>
          <w:rFonts w:ascii="Times New Roman" w:hAnsi="Times New Roman" w:cs="Times New Roman"/>
          <w:bCs/>
          <w:sz w:val="24"/>
          <w:szCs w:val="20"/>
        </w:rPr>
        <w:t>“Par</w:t>
      </w:r>
      <w:r w:rsidRPr="00F127A2">
        <w:t xml:space="preserve"> </w:t>
      </w:r>
      <w:r w:rsidRPr="00F127A2">
        <w:rPr>
          <w:rFonts w:ascii="Times New Roman" w:hAnsi="Times New Roman" w:cs="Times New Roman"/>
          <w:sz w:val="24"/>
          <w:szCs w:val="24"/>
        </w:rPr>
        <w:t>Ogres novada pašvaldības amatpersonu un darbinieku komandējumiem un darba braucieniem” (</w:t>
      </w:r>
      <w:hyperlink r:id="rId5" w:history="1">
        <w:r w:rsidRPr="00C93805">
          <w:rPr>
            <w:rStyle w:val="Hipersaite"/>
            <w:rFonts w:ascii="Times New Roman" w:hAnsi="Times New Roman" w:cs="Times New Roman"/>
            <w:sz w:val="24"/>
            <w:szCs w:val="24"/>
          </w:rPr>
          <w:t>pielikumā uz 7 lapām</w:t>
        </w:r>
      </w:hyperlink>
      <w:bookmarkStart w:id="0" w:name="_GoBack"/>
      <w:bookmarkEnd w:id="0"/>
      <w:r w:rsidRPr="00F127A2">
        <w:rPr>
          <w:rFonts w:ascii="Times New Roman" w:hAnsi="Times New Roman" w:cs="Times New Roman"/>
          <w:sz w:val="24"/>
          <w:szCs w:val="24"/>
        </w:rPr>
        <w:t>).</w:t>
      </w:r>
    </w:p>
    <w:p w:rsidR="00E259E0" w:rsidRPr="00F127A2" w:rsidRDefault="00E259E0" w:rsidP="00E259E0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7A2">
        <w:rPr>
          <w:rFonts w:ascii="Times New Roman" w:hAnsi="Times New Roman" w:cs="Times New Roman"/>
          <w:color w:val="000000"/>
          <w:spacing w:val="-2"/>
          <w:sz w:val="24"/>
          <w:szCs w:val="24"/>
        </w:rPr>
        <w:t>Dokumentu pārvaldības nodaļas vadītājai</w:t>
      </w:r>
      <w:r w:rsidRPr="00F127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Kristīnai Apinei </w:t>
      </w:r>
      <w:r w:rsidRPr="00F127A2">
        <w:rPr>
          <w:rFonts w:ascii="Times New Roman" w:hAnsi="Times New Roman" w:cs="Times New Roman"/>
          <w:color w:val="000000"/>
          <w:spacing w:val="-2"/>
          <w:sz w:val="24"/>
          <w:szCs w:val="24"/>
        </w:rPr>
        <w:t>par lēmumu un 1.punktā pieņemtajiem noteikumiem informēt Ogres novada pašvaldības administrācijas nodaļu vadītājus, iestāžu, aģentūru un pagastu pārvalžu vadītājus.</w:t>
      </w:r>
    </w:p>
    <w:p w:rsidR="00E259E0" w:rsidRPr="00F127A2" w:rsidRDefault="00E259E0" w:rsidP="00E259E0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7A2">
        <w:rPr>
          <w:rFonts w:ascii="Times New Roman" w:hAnsi="Times New Roman" w:cs="Times New Roman"/>
          <w:sz w:val="24"/>
          <w:szCs w:val="24"/>
        </w:rPr>
        <w:t>Ogres novada pašvaldības iestāžu, aģentūru un pagastu pārvalžu vadītājiem nodrošināt n</w:t>
      </w:r>
      <w:r w:rsidRPr="00F127A2">
        <w:rPr>
          <w:rFonts w:ascii="Times New Roman" w:hAnsi="Times New Roman" w:cs="Times New Roman"/>
          <w:bCs/>
          <w:sz w:val="24"/>
          <w:szCs w:val="24"/>
        </w:rPr>
        <w:t xml:space="preserve">oteikumu </w:t>
      </w:r>
      <w:r w:rsidRPr="00F127A2">
        <w:rPr>
          <w:rFonts w:ascii="Times New Roman" w:hAnsi="Times New Roman" w:cs="Times New Roman"/>
          <w:sz w:val="24"/>
          <w:szCs w:val="24"/>
        </w:rPr>
        <w:t xml:space="preserve">ievērošanu.  </w:t>
      </w:r>
    </w:p>
    <w:p w:rsidR="00E259E0" w:rsidRPr="00F127A2" w:rsidRDefault="00E259E0" w:rsidP="00E259E0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7A2">
        <w:rPr>
          <w:rFonts w:ascii="Times New Roman" w:hAnsi="Times New Roman" w:cs="Times New Roman"/>
          <w:sz w:val="24"/>
          <w:szCs w:val="24"/>
        </w:rPr>
        <w:t xml:space="preserve">Kontroli par lēmuma izpildi uzdot domes priekšsēdētājam </w:t>
      </w:r>
      <w:r w:rsidRPr="00F127A2">
        <w:rPr>
          <w:rFonts w:ascii="Times New Roman" w:hAnsi="Times New Roman" w:cs="Times New Roman"/>
          <w:bCs/>
          <w:sz w:val="24"/>
          <w:szCs w:val="24"/>
        </w:rPr>
        <w:t>Artūram Mangulim</w:t>
      </w:r>
      <w:r w:rsidRPr="00F127A2">
        <w:rPr>
          <w:rFonts w:ascii="Times New Roman" w:hAnsi="Times New Roman" w:cs="Times New Roman"/>
          <w:sz w:val="24"/>
          <w:szCs w:val="24"/>
        </w:rPr>
        <w:t>.</w:t>
      </w:r>
    </w:p>
    <w:p w:rsidR="00E259E0" w:rsidRPr="0082797B" w:rsidRDefault="00E259E0" w:rsidP="00E259E0">
      <w:pPr>
        <w:pStyle w:val="Pamattekstaatkpe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59E0" w:rsidRPr="0082797B" w:rsidRDefault="00E259E0" w:rsidP="00E259E0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97B">
        <w:rPr>
          <w:rFonts w:ascii="Times New Roman" w:hAnsi="Times New Roman" w:cs="Times New Roman"/>
          <w:i/>
          <w:iCs/>
          <w:sz w:val="24"/>
          <w:szCs w:val="24"/>
        </w:rPr>
        <w:t>Lēmums stājas spēkā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ar 19.12.2014.</w:t>
      </w:r>
    </w:p>
    <w:p w:rsidR="00E43B63" w:rsidRDefault="00E43B63"/>
    <w:sectPr w:rsidR="00E43B63" w:rsidSect="0000726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5276"/>
    <w:multiLevelType w:val="hybridMultilevel"/>
    <w:tmpl w:val="519C5EBA"/>
    <w:lvl w:ilvl="0" w:tplc="8E5030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E0"/>
    <w:rsid w:val="00A62D8F"/>
    <w:rsid w:val="00C93805"/>
    <w:rsid w:val="00E259E0"/>
    <w:rsid w:val="00E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C10A81-7759-4FC5-9BDF-CC78E4A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59E0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uiPriority w:val="99"/>
    <w:semiHidden/>
    <w:rsid w:val="00E259E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E259E0"/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99"/>
    <w:qFormat/>
    <w:rsid w:val="00E259E0"/>
    <w:pPr>
      <w:ind w:left="720"/>
    </w:pPr>
  </w:style>
  <w:style w:type="paragraph" w:customStyle="1" w:styleId="naisf">
    <w:name w:val="naisf"/>
    <w:basedOn w:val="Parasts"/>
    <w:uiPriority w:val="99"/>
    <w:rsid w:val="00E259E0"/>
    <w:pPr>
      <w:spacing w:before="75" w:after="75" w:line="240" w:lineRule="auto"/>
      <w:ind w:firstLine="375"/>
      <w:jc w:val="both"/>
    </w:pPr>
    <w:rPr>
      <w:rFonts w:ascii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C93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4/18%20decembris%20/piel/piel_par_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2014-12-30T06:41:00Z</dcterms:created>
  <dcterms:modified xsi:type="dcterms:W3CDTF">2014-12-30T06:41:00Z</dcterms:modified>
</cp:coreProperties>
</file>