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91" w:rsidRDefault="00493491" w:rsidP="00493491">
      <w:pPr>
        <w:jc w:val="center"/>
        <w:rPr>
          <w:bCs/>
        </w:rPr>
      </w:pPr>
    </w:p>
    <w:p w:rsidR="00493491" w:rsidRDefault="00493491" w:rsidP="00493491">
      <w:pPr>
        <w:jc w:val="center"/>
        <w:rPr>
          <w:b/>
        </w:rPr>
      </w:pPr>
      <w:r>
        <w:rPr>
          <w:b/>
        </w:rPr>
        <w:t>17.§</w:t>
      </w:r>
    </w:p>
    <w:p w:rsidR="00493491" w:rsidRDefault="00493491" w:rsidP="00493491">
      <w:pPr>
        <w:jc w:val="center"/>
        <w:rPr>
          <w:b/>
        </w:rPr>
      </w:pPr>
      <w:bookmarkStart w:id="0" w:name="_GoBack"/>
      <w:bookmarkEnd w:id="0"/>
    </w:p>
    <w:p w:rsidR="00493491" w:rsidRDefault="00493491" w:rsidP="00493491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894C1F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894C1F">
        <w:rPr>
          <w:rFonts w:ascii="Times New Roman" w:hAnsi="Times New Roman"/>
          <w:b/>
          <w:sz w:val="24"/>
          <w:u w:val="single"/>
        </w:rPr>
        <w:t>dāvinājuma</w:t>
      </w:r>
      <w:proofErr w:type="spellEnd"/>
      <w:r w:rsidRPr="00894C1F">
        <w:rPr>
          <w:rFonts w:ascii="Times New Roman" w:hAnsi="Times New Roman"/>
          <w:b/>
          <w:sz w:val="24"/>
          <w:u w:val="single"/>
        </w:rPr>
        <w:t xml:space="preserve"> (</w:t>
      </w:r>
      <w:proofErr w:type="spellStart"/>
      <w:r w:rsidRPr="00894C1F">
        <w:rPr>
          <w:rFonts w:ascii="Times New Roman" w:hAnsi="Times New Roman"/>
          <w:b/>
          <w:sz w:val="24"/>
          <w:u w:val="single"/>
        </w:rPr>
        <w:t>ziedojuma</w:t>
      </w:r>
      <w:proofErr w:type="spellEnd"/>
      <w:r w:rsidRPr="00894C1F">
        <w:rPr>
          <w:rFonts w:ascii="Times New Roman" w:hAnsi="Times New Roman"/>
          <w:b/>
          <w:sz w:val="24"/>
          <w:u w:val="single"/>
        </w:rPr>
        <w:t xml:space="preserve">) </w:t>
      </w:r>
      <w:proofErr w:type="spellStart"/>
      <w:r>
        <w:rPr>
          <w:rFonts w:ascii="Times New Roman" w:hAnsi="Times New Roman"/>
          <w:b/>
          <w:sz w:val="24"/>
          <w:u w:val="single"/>
        </w:rPr>
        <w:t>pieņemšanu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no SIA “</w:t>
      </w:r>
      <w:proofErr w:type="spellStart"/>
      <w:r>
        <w:rPr>
          <w:rFonts w:ascii="Times New Roman" w:hAnsi="Times New Roman"/>
          <w:b/>
          <w:sz w:val="24"/>
          <w:u w:val="single"/>
        </w:rPr>
        <w:t>Akvedukts</w:t>
      </w:r>
      <w:proofErr w:type="spellEnd"/>
      <w:r>
        <w:rPr>
          <w:rFonts w:ascii="Times New Roman" w:hAnsi="Times New Roman"/>
          <w:b/>
          <w:sz w:val="24"/>
          <w:u w:val="single"/>
        </w:rPr>
        <w:t>”</w:t>
      </w:r>
    </w:p>
    <w:p w:rsidR="00493491" w:rsidRDefault="00493491" w:rsidP="00493491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A.Gapejevs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>)</w:t>
      </w:r>
    </w:p>
    <w:p w:rsidR="00493491" w:rsidRPr="00894C1F" w:rsidRDefault="00493491" w:rsidP="00493491">
      <w:pPr>
        <w:jc w:val="center"/>
        <w:rPr>
          <w:sz w:val="16"/>
          <w:szCs w:val="16"/>
          <w:lang w:val="en-US"/>
        </w:rPr>
      </w:pPr>
    </w:p>
    <w:p w:rsidR="00493491" w:rsidRDefault="00493491" w:rsidP="00493491">
      <w:pPr>
        <w:ind w:firstLine="720"/>
        <w:jc w:val="both"/>
        <w:rPr>
          <w:b/>
        </w:rPr>
      </w:pPr>
      <w:r w:rsidRPr="00CE1DFA">
        <w:t>Izskatot Ogres 1.vidusskolas direktores Inetas Tamanes vēstuli (Reģ.Nr.1-12/69) par ziedojuma pieņemšanu no SIA „Akvedukt</w:t>
      </w:r>
      <w:r>
        <w:t xml:space="preserve">s” EUR 1720,00 apmērā Ogres 1.vidusskolas skolēnu – mācību priekšmetu olimpiāžu un konkursu laureātu 2013/2014.m.g.apbalvošanai, noklausoties domes juridiskās nodaļas jurista Alekseja </w:t>
      </w:r>
      <w:proofErr w:type="spellStart"/>
      <w:r>
        <w:t>Gapejeva</w:t>
      </w:r>
      <w:proofErr w:type="spellEnd"/>
      <w:r>
        <w:t xml:space="preserve"> paskaidrojumus un pamatojoties uz  likuma “Par pašvaldībām” 21.panta 19.punktu </w:t>
      </w:r>
      <w:r>
        <w:rPr>
          <w:lang w:eastAsia="ar-SA"/>
        </w:rPr>
        <w:t xml:space="preserve">un Ogres novada pašvaldības </w:t>
      </w:r>
      <w:r>
        <w:t xml:space="preserve">21.07.2011. </w:t>
      </w:r>
      <w:r>
        <w:rPr>
          <w:bCs/>
        </w:rPr>
        <w:t>Nolikumu par finanšu līdzekļu vai mantas dāvinājumu (ziedojumu) vākšanu, pieņemšanu un izlietošanu Ogres novada pašvaldības budžeta iestādēs 7., 9., 14., 15.punktiem</w:t>
      </w:r>
    </w:p>
    <w:p w:rsidR="00493491" w:rsidRPr="00CE1DFA" w:rsidRDefault="00493491" w:rsidP="00493491">
      <w:pPr>
        <w:pStyle w:val="Pamattekstsaratkpi"/>
        <w:ind w:firstLine="0"/>
        <w:rPr>
          <w:sz w:val="16"/>
          <w:szCs w:val="16"/>
        </w:rPr>
      </w:pPr>
    </w:p>
    <w:p w:rsidR="00493491" w:rsidRPr="00F60CA9" w:rsidRDefault="00493491" w:rsidP="00493491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5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V.Gaile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R.Javoišs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V.Pūķe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L.Strelkova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>– nav,</w:t>
      </w:r>
    </w:p>
    <w:p w:rsidR="00493491" w:rsidRPr="00F60CA9" w:rsidRDefault="00493491" w:rsidP="00493491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493491" w:rsidRPr="00CE1DFA" w:rsidRDefault="00493491" w:rsidP="00493491">
      <w:pPr>
        <w:tabs>
          <w:tab w:val="right" w:pos="7938"/>
        </w:tabs>
        <w:jc w:val="both"/>
        <w:rPr>
          <w:sz w:val="16"/>
          <w:szCs w:val="16"/>
        </w:rPr>
      </w:pPr>
    </w:p>
    <w:p w:rsidR="00493491" w:rsidRDefault="00493491" w:rsidP="00493491">
      <w:pPr>
        <w:pStyle w:val="Pamattekstsaratkpi"/>
        <w:numPr>
          <w:ilvl w:val="0"/>
          <w:numId w:val="1"/>
        </w:numPr>
      </w:pPr>
      <w:r w:rsidRPr="00CE1DFA">
        <w:rPr>
          <w:b/>
        </w:rPr>
        <w:t>Pieņemt</w:t>
      </w:r>
      <w:r>
        <w:t xml:space="preserve"> dāvinājumu (ziedojumu) no SIA „Akvedukts”, Reģ.Nr.40003236340, </w:t>
      </w:r>
      <w:r>
        <w:rPr>
          <w:b/>
        </w:rPr>
        <w:t>EUR</w:t>
      </w:r>
      <w:r w:rsidRPr="0045747E">
        <w:rPr>
          <w:b/>
        </w:rPr>
        <w:t xml:space="preserve"> </w:t>
      </w:r>
      <w:r>
        <w:rPr>
          <w:b/>
        </w:rPr>
        <w:t>1720,00</w:t>
      </w:r>
      <w:r>
        <w:t xml:space="preserve"> apmērā Ogres 1.vidusskolas skolēnu – mācību priekšmetu olimpiāžu un konkursu laureātu 2013/2014.m.g.apbalvošanai.</w:t>
      </w:r>
    </w:p>
    <w:p w:rsidR="00493491" w:rsidRDefault="00493491" w:rsidP="00493491">
      <w:pPr>
        <w:pStyle w:val="Pamattekstsaratkpi"/>
        <w:numPr>
          <w:ilvl w:val="0"/>
          <w:numId w:val="1"/>
        </w:numPr>
      </w:pPr>
      <w:r>
        <w:t xml:space="preserve">Ogres 1.vidusskolai noslēgt līgumu ar SIA „Akvedukts” par dāvinājuma (ziedojuma) pieņemšanu. </w:t>
      </w:r>
    </w:p>
    <w:p w:rsidR="00493491" w:rsidRDefault="00493491" w:rsidP="00493491">
      <w:pPr>
        <w:pStyle w:val="Pamattekstsaratkpi"/>
        <w:numPr>
          <w:ilvl w:val="0"/>
          <w:numId w:val="1"/>
        </w:numPr>
      </w:pPr>
      <w:r>
        <w:t xml:space="preserve">Pašvaldības sabiedrisko attiecību nodaļas vadītājam </w:t>
      </w:r>
      <w:r>
        <w:rPr>
          <w:b/>
          <w:bCs/>
        </w:rPr>
        <w:t xml:space="preserve">Nikolajam </w:t>
      </w:r>
      <w:proofErr w:type="spellStart"/>
      <w:r>
        <w:rPr>
          <w:b/>
          <w:bCs/>
        </w:rPr>
        <w:t>Sapožņikovam</w:t>
      </w:r>
      <w:proofErr w:type="spellEnd"/>
      <w:r>
        <w:rPr>
          <w:b/>
          <w:bCs/>
        </w:rPr>
        <w:t xml:space="preserve"> </w:t>
      </w:r>
      <w:r>
        <w:t>publicēt informāciju pašvaldības laikrakstā “Ogrēnietis” un pašvaldības mājas lapā internetā par dāvinājuma (ziedojuma) pieņemšanu no SIA „Akvedukts”.</w:t>
      </w:r>
    </w:p>
    <w:p w:rsidR="00493491" w:rsidRDefault="00493491" w:rsidP="00493491">
      <w:pPr>
        <w:pStyle w:val="Pamattekstaatkpe2"/>
        <w:numPr>
          <w:ilvl w:val="0"/>
          <w:numId w:val="1"/>
        </w:numPr>
        <w:jc w:val="both"/>
      </w:pPr>
      <w:r>
        <w:rPr>
          <w:b/>
          <w:iCs/>
        </w:rPr>
        <w:t>Kontroli</w:t>
      </w:r>
      <w:r>
        <w:t xml:space="preserve"> par lēmuma izpildi uzdot domes izpilddirektoram </w:t>
      </w:r>
      <w:r>
        <w:rPr>
          <w:b/>
          <w:bCs/>
        </w:rPr>
        <w:t xml:space="preserve">Jānim </w:t>
      </w:r>
      <w:proofErr w:type="spellStart"/>
      <w:r>
        <w:rPr>
          <w:b/>
          <w:bCs/>
        </w:rPr>
        <w:t>Latišam</w:t>
      </w:r>
      <w:proofErr w:type="spellEnd"/>
      <w:r>
        <w:t>.</w:t>
      </w:r>
    </w:p>
    <w:p w:rsidR="00493491" w:rsidRPr="00AC7BB3" w:rsidRDefault="00493491" w:rsidP="00493491">
      <w:pPr>
        <w:jc w:val="center"/>
        <w:rPr>
          <w:bCs/>
        </w:rPr>
      </w:pP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90"/>
    <w:multiLevelType w:val="multilevel"/>
    <w:tmpl w:val="64F8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91"/>
    <w:rsid w:val="00026A56"/>
    <w:rsid w:val="00493491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20125A-A09F-4439-A1DC-297CDF0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3491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49349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493491"/>
    <w:rPr>
      <w:rFonts w:ascii="Arial" w:eastAsia="Times New Roman" w:hAnsi="Arial" w:cs="Times New Roman"/>
      <w:sz w:val="20"/>
      <w:lang w:val="en-US"/>
    </w:rPr>
  </w:style>
  <w:style w:type="paragraph" w:styleId="Pamattekstaatkpe2">
    <w:name w:val="Body Text Indent 2"/>
    <w:basedOn w:val="Parasts"/>
    <w:link w:val="Pamattekstaatkpe2Rakstz"/>
    <w:rsid w:val="00493491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493491"/>
    <w:rPr>
      <w:rFonts w:eastAsia="Times New Roman" w:cs="Times New Roman"/>
    </w:rPr>
  </w:style>
  <w:style w:type="paragraph" w:styleId="Pamattekstsaratkpi">
    <w:name w:val="Body Text Indent"/>
    <w:basedOn w:val="Parasts"/>
    <w:link w:val="PamattekstsaratkpiRakstz"/>
    <w:rsid w:val="00493491"/>
    <w:pPr>
      <w:ind w:firstLine="218"/>
      <w:jc w:val="both"/>
    </w:pPr>
    <w:rPr>
      <w:rFonts w:cs="Times New Roman"/>
      <w:iCs w:val="0"/>
      <w:color w:val="auto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93491"/>
    <w:rPr>
      <w:rFonts w:eastAsia="Times New Roman" w:cs="Times New Roman"/>
      <w:szCs w:val="20"/>
    </w:rPr>
  </w:style>
  <w:style w:type="paragraph" w:customStyle="1" w:styleId="CharChar2CharCharCharChar">
    <w:name w:val=" Char Char2 Char Char Char Char"/>
    <w:basedOn w:val="Parasts"/>
    <w:rsid w:val="00493491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2014-05-13T10:21:00Z</dcterms:created>
  <dcterms:modified xsi:type="dcterms:W3CDTF">2014-05-13T10:22:00Z</dcterms:modified>
</cp:coreProperties>
</file>