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1D" w:rsidRDefault="004F7E1D" w:rsidP="004F7E1D">
      <w:pPr>
        <w:jc w:val="center"/>
        <w:rPr>
          <w:b/>
          <w:bCs/>
        </w:rPr>
      </w:pPr>
      <w:r w:rsidRPr="00132A85">
        <w:rPr>
          <w:b/>
          <w:bCs/>
        </w:rPr>
        <w:t>11.§</w:t>
      </w:r>
    </w:p>
    <w:p w:rsidR="004F7E1D" w:rsidRPr="00132A85" w:rsidRDefault="004F7E1D" w:rsidP="004F7E1D">
      <w:pPr>
        <w:jc w:val="center"/>
        <w:rPr>
          <w:b/>
          <w:bCs/>
        </w:rPr>
      </w:pPr>
    </w:p>
    <w:p w:rsidR="004F7E1D" w:rsidRPr="00132A85" w:rsidRDefault="004F7E1D" w:rsidP="004F7E1D">
      <w:pPr>
        <w:tabs>
          <w:tab w:val="left" w:pos="3660"/>
          <w:tab w:val="center" w:pos="4082"/>
        </w:tabs>
        <w:ind w:left="-142"/>
        <w:jc w:val="center"/>
        <w:rPr>
          <w:b/>
          <w:u w:val="single"/>
        </w:rPr>
      </w:pPr>
      <w:r w:rsidRPr="00132A85">
        <w:rPr>
          <w:b/>
          <w:u w:val="single"/>
        </w:rPr>
        <w:t>Par Ogres novada teritorijas plānojuma galīgās redakcijas apstiprināšanu</w:t>
      </w:r>
    </w:p>
    <w:p w:rsidR="004F7E1D" w:rsidRPr="00132A85" w:rsidRDefault="004F7E1D" w:rsidP="004F7E1D">
      <w:pPr>
        <w:ind w:right="-2"/>
        <w:jc w:val="center"/>
      </w:pPr>
      <w:r w:rsidRPr="00132A85">
        <w:t>(U.Apinis)</w:t>
      </w:r>
    </w:p>
    <w:p w:rsidR="004F7E1D" w:rsidRPr="00132A85" w:rsidRDefault="004F7E1D" w:rsidP="004F7E1D">
      <w:pPr>
        <w:ind w:right="-2"/>
        <w:jc w:val="center"/>
      </w:pPr>
    </w:p>
    <w:p w:rsidR="004F7E1D" w:rsidRPr="00132A85" w:rsidRDefault="004F7E1D" w:rsidP="004F7E1D">
      <w:pPr>
        <w:jc w:val="both"/>
        <w:rPr>
          <w:rFonts w:cs="Times New Roman"/>
          <w:szCs w:val="24"/>
        </w:rPr>
      </w:pPr>
      <w:r w:rsidRPr="00132A85">
        <w:rPr>
          <w:rFonts w:cs="Times New Roman"/>
          <w:szCs w:val="24"/>
        </w:rPr>
        <w:tab/>
        <w:t>Iepazīstoties ar izstrādāto Ogres novada teritorijas plānojuma redakciju un tā vides pārskatu, kā arī plānojuma redakcijas sabiedriskās apspriešanas materiāliem un valsts un pašvaldību institūciju atzinumiem un, pamatojoties uz Ministru kabineta 2009.gada 6.</w:t>
      </w:r>
      <w:r>
        <w:rPr>
          <w:rFonts w:cs="Times New Roman"/>
          <w:szCs w:val="24"/>
        </w:rPr>
        <w:t xml:space="preserve"> </w:t>
      </w:r>
      <w:r w:rsidRPr="00132A85">
        <w:rPr>
          <w:rFonts w:cs="Times New Roman"/>
          <w:szCs w:val="24"/>
        </w:rPr>
        <w:t>oktobra noteikumu Nr.1148 “Vietējās pašvaldības teritorijas plānošanas noteikumi” 42.1.</w:t>
      </w:r>
      <w:r>
        <w:rPr>
          <w:rFonts w:cs="Times New Roman"/>
          <w:szCs w:val="24"/>
        </w:rPr>
        <w:t xml:space="preserve"> </w:t>
      </w:r>
      <w:r w:rsidRPr="00132A85">
        <w:rPr>
          <w:rFonts w:cs="Times New Roman"/>
          <w:szCs w:val="24"/>
        </w:rPr>
        <w:t>apakšpunktu un 45.</w:t>
      </w:r>
      <w:r>
        <w:rPr>
          <w:rFonts w:cs="Times New Roman"/>
          <w:szCs w:val="24"/>
        </w:rPr>
        <w:t xml:space="preserve"> </w:t>
      </w:r>
      <w:r w:rsidRPr="00132A85">
        <w:rPr>
          <w:rFonts w:cs="Times New Roman"/>
          <w:szCs w:val="24"/>
        </w:rPr>
        <w:t>punktu,</w:t>
      </w:r>
    </w:p>
    <w:p w:rsidR="004F7E1D" w:rsidRPr="00132A85" w:rsidRDefault="004F7E1D" w:rsidP="004F7E1D">
      <w:pPr>
        <w:jc w:val="both"/>
        <w:rPr>
          <w:rFonts w:cs="Times New Roman"/>
          <w:szCs w:val="24"/>
        </w:rPr>
      </w:pPr>
    </w:p>
    <w:p w:rsidR="004F7E1D" w:rsidRPr="00132A85" w:rsidRDefault="004F7E1D" w:rsidP="004F7E1D">
      <w:pPr>
        <w:pStyle w:val="naisf"/>
        <w:spacing w:before="0" w:beforeAutospacing="0" w:after="0" w:afterAutospacing="0"/>
        <w:jc w:val="center"/>
        <w:rPr>
          <w:rFonts w:ascii="Times New Roman" w:hAnsi="Times New Roman" w:cs="Times New Roman"/>
          <w:bCs/>
          <w:lang w:val="lv-LV"/>
        </w:rPr>
      </w:pPr>
      <w:r w:rsidRPr="00132A85">
        <w:rPr>
          <w:rFonts w:ascii="Times New Roman" w:hAnsi="Times New Roman" w:cs="Times New Roman"/>
          <w:b/>
          <w:lang w:val="lv-LV"/>
        </w:rPr>
        <w:t xml:space="preserve">atklāti balsojot: PAR – </w:t>
      </w:r>
      <w:r w:rsidRPr="00132A85">
        <w:rPr>
          <w:rFonts w:ascii="Times New Roman" w:hAnsi="Times New Roman" w:cs="Times New Roman"/>
          <w:bCs/>
          <w:lang w:val="lv-LV"/>
        </w:rPr>
        <w:t>14 balsis (</w:t>
      </w:r>
      <w:proofErr w:type="spellStart"/>
      <w:r w:rsidRPr="00132A85">
        <w:rPr>
          <w:rFonts w:ascii="Times New Roman" w:hAnsi="Times New Roman" w:cs="Times New Roman"/>
          <w:bCs/>
          <w:lang w:val="lv-LV"/>
        </w:rPr>
        <w:t>E.Bartkevičs</w:t>
      </w:r>
      <w:proofErr w:type="spellEnd"/>
      <w:r w:rsidRPr="00132A85">
        <w:rPr>
          <w:rFonts w:ascii="Times New Roman" w:hAnsi="Times New Roman" w:cs="Times New Roman"/>
          <w:bCs/>
          <w:lang w:val="lv-LV"/>
        </w:rPr>
        <w:t xml:space="preserve">, V.Gaile, </w:t>
      </w:r>
      <w:proofErr w:type="spellStart"/>
      <w:r w:rsidRPr="00132A85">
        <w:rPr>
          <w:rFonts w:ascii="Times New Roman" w:hAnsi="Times New Roman" w:cs="Times New Roman"/>
          <w:bCs/>
          <w:lang w:val="lv-LV"/>
        </w:rPr>
        <w:t>R.Javoišs</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S.Kirhnere</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Dz.Mozule</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V.Paškovičs</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J.Petrovičs</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V.Pūķe</w:t>
      </w:r>
      <w:proofErr w:type="spellEnd"/>
      <w:r w:rsidRPr="00132A85">
        <w:rPr>
          <w:rFonts w:ascii="Times New Roman" w:hAnsi="Times New Roman" w:cs="Times New Roman"/>
          <w:bCs/>
          <w:lang w:val="lv-LV"/>
        </w:rPr>
        <w:t xml:space="preserve">, M.Siliņš, </w:t>
      </w:r>
      <w:proofErr w:type="spellStart"/>
      <w:r w:rsidRPr="00132A85">
        <w:rPr>
          <w:rFonts w:ascii="Times New Roman" w:hAnsi="Times New Roman" w:cs="Times New Roman"/>
          <w:bCs/>
          <w:lang w:val="lv-LV"/>
        </w:rPr>
        <w:t>L.Sokolova</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L.Strelkova</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D.Širovs</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I.Vecziediņa</w:t>
      </w:r>
      <w:proofErr w:type="spellEnd"/>
      <w:r w:rsidRPr="00132A85">
        <w:rPr>
          <w:rFonts w:ascii="Times New Roman" w:hAnsi="Times New Roman" w:cs="Times New Roman"/>
          <w:bCs/>
          <w:lang w:val="lv-LV"/>
        </w:rPr>
        <w:t xml:space="preserve">, </w:t>
      </w:r>
      <w:proofErr w:type="spellStart"/>
      <w:r w:rsidRPr="00132A85">
        <w:rPr>
          <w:rFonts w:ascii="Times New Roman" w:hAnsi="Times New Roman" w:cs="Times New Roman"/>
          <w:bCs/>
          <w:lang w:val="lv-LV"/>
        </w:rPr>
        <w:t>L.Zadvinska</w:t>
      </w:r>
      <w:proofErr w:type="spellEnd"/>
      <w:r w:rsidRPr="00132A85">
        <w:rPr>
          <w:rFonts w:ascii="Times New Roman" w:hAnsi="Times New Roman" w:cs="Times New Roman"/>
          <w:bCs/>
          <w:lang w:val="lv-LV"/>
        </w:rPr>
        <w:t>)</w:t>
      </w:r>
      <w:r w:rsidRPr="00132A85">
        <w:rPr>
          <w:rFonts w:ascii="Times New Roman" w:hAnsi="Times New Roman" w:cs="Times New Roman"/>
          <w:lang w:val="lv-LV"/>
        </w:rPr>
        <w:t xml:space="preserve">, </w:t>
      </w:r>
      <w:r w:rsidRPr="00132A85">
        <w:rPr>
          <w:rFonts w:ascii="Times New Roman" w:hAnsi="Times New Roman" w:cs="Times New Roman"/>
          <w:b/>
          <w:lang w:val="lv-LV"/>
        </w:rPr>
        <w:t xml:space="preserve">PRET </w:t>
      </w:r>
      <w:r w:rsidRPr="00132A85">
        <w:rPr>
          <w:rFonts w:ascii="Times New Roman" w:hAnsi="Times New Roman" w:cs="Times New Roman"/>
          <w:bCs/>
          <w:lang w:val="lv-LV"/>
        </w:rPr>
        <w:t>– nav,</w:t>
      </w:r>
      <w:r w:rsidRPr="00132A85">
        <w:rPr>
          <w:rFonts w:ascii="Times New Roman" w:hAnsi="Times New Roman" w:cs="Times New Roman"/>
          <w:lang w:val="lv-LV"/>
        </w:rPr>
        <w:t xml:space="preserve"> </w:t>
      </w:r>
      <w:r w:rsidRPr="00132A85">
        <w:rPr>
          <w:rFonts w:ascii="Times New Roman" w:hAnsi="Times New Roman" w:cs="Times New Roman"/>
          <w:b/>
          <w:lang w:val="lv-LV"/>
        </w:rPr>
        <w:t xml:space="preserve">ATTURAS </w:t>
      </w:r>
      <w:r w:rsidRPr="00132A85">
        <w:rPr>
          <w:rFonts w:ascii="Times New Roman" w:hAnsi="Times New Roman" w:cs="Times New Roman"/>
          <w:bCs/>
          <w:lang w:val="lv-LV"/>
        </w:rPr>
        <w:t>– nav,</w:t>
      </w:r>
    </w:p>
    <w:p w:rsidR="004F7E1D" w:rsidRPr="00132A85" w:rsidRDefault="004F7E1D" w:rsidP="004F7E1D">
      <w:pPr>
        <w:pStyle w:val="naisf"/>
        <w:spacing w:before="0" w:beforeAutospacing="0" w:after="0" w:afterAutospacing="0"/>
        <w:jc w:val="center"/>
        <w:rPr>
          <w:rFonts w:ascii="Times New Roman" w:hAnsi="Times New Roman" w:cs="Times New Roman"/>
          <w:b/>
          <w:lang w:val="lv-LV"/>
        </w:rPr>
      </w:pPr>
      <w:r w:rsidRPr="00132A85">
        <w:rPr>
          <w:rFonts w:ascii="Times New Roman" w:hAnsi="Times New Roman" w:cs="Times New Roman"/>
          <w:lang w:val="lv-LV"/>
        </w:rPr>
        <w:t>Ogres novada dome</w:t>
      </w:r>
      <w:r w:rsidRPr="00132A85">
        <w:rPr>
          <w:rFonts w:ascii="Times New Roman" w:hAnsi="Times New Roman" w:cs="Times New Roman"/>
          <w:b/>
          <w:lang w:val="lv-LV"/>
        </w:rPr>
        <w:t xml:space="preserve">  NOLEMJ:</w:t>
      </w:r>
    </w:p>
    <w:p w:rsidR="004F7E1D" w:rsidRPr="00132A85" w:rsidRDefault="004F7E1D" w:rsidP="004F7E1D">
      <w:pPr>
        <w:pStyle w:val="BodyTextIndent"/>
        <w:ind w:firstLine="0"/>
        <w:rPr>
          <w:szCs w:val="24"/>
        </w:rPr>
      </w:pPr>
    </w:p>
    <w:p w:rsidR="00E253F8" w:rsidRDefault="004F7E1D" w:rsidP="00E253F8">
      <w:pPr>
        <w:pStyle w:val="BodyTextIndent"/>
        <w:numPr>
          <w:ilvl w:val="0"/>
          <w:numId w:val="1"/>
        </w:numPr>
        <w:rPr>
          <w:szCs w:val="24"/>
        </w:rPr>
      </w:pPr>
      <w:r w:rsidRPr="00132A85">
        <w:rPr>
          <w:szCs w:val="24"/>
        </w:rPr>
        <w:t xml:space="preserve">Apstiprināt sagatavoto </w:t>
      </w:r>
      <w:r w:rsidRPr="00132A85">
        <w:rPr>
          <w:bCs/>
          <w:szCs w:val="24"/>
        </w:rPr>
        <w:t>Ogres novada teritorijas plānojuma redakciju kā galīgo redakciju (elektroniskā pielikumā Ogres novada teritorijas plānojuma materiāli</w:t>
      </w:r>
      <w:r w:rsidR="00826320">
        <w:rPr>
          <w:bCs/>
          <w:szCs w:val="24"/>
        </w:rPr>
        <w:t xml:space="preserve"> </w:t>
      </w:r>
      <w:proofErr w:type="spellStart"/>
      <w:r w:rsidR="00826320">
        <w:rPr>
          <w:bCs/>
          <w:szCs w:val="24"/>
        </w:rPr>
        <w:t>sk</w:t>
      </w:r>
      <w:proofErr w:type="spellEnd"/>
      <w:r w:rsidR="00826320">
        <w:rPr>
          <w:bCs/>
          <w:szCs w:val="24"/>
        </w:rPr>
        <w:t>.</w:t>
      </w:r>
      <w:r w:rsidR="00CF34AB">
        <w:rPr>
          <w:bCs/>
          <w:szCs w:val="24"/>
        </w:rPr>
        <w:t xml:space="preserve"> </w:t>
      </w:r>
      <w:hyperlink r:id="rId6" w:history="1">
        <w:proofErr w:type="spellStart"/>
        <w:r w:rsidR="00CF34AB" w:rsidRPr="00CF34AB">
          <w:rPr>
            <w:rStyle w:val="Hyperlink"/>
            <w:bCs/>
            <w:szCs w:val="24"/>
          </w:rPr>
          <w:t>ogres</w:t>
        </w:r>
        <w:bookmarkStart w:id="0" w:name="_GoBack"/>
        <w:bookmarkEnd w:id="0"/>
        <w:r w:rsidR="00CF34AB" w:rsidRPr="00CF34AB">
          <w:rPr>
            <w:rStyle w:val="Hyperlink"/>
            <w:bCs/>
            <w:szCs w:val="24"/>
          </w:rPr>
          <w:t>n</w:t>
        </w:r>
        <w:r w:rsidR="00CF34AB" w:rsidRPr="00CF34AB">
          <w:rPr>
            <w:rStyle w:val="Hyperlink"/>
            <w:bCs/>
            <w:szCs w:val="24"/>
          </w:rPr>
          <w:t>ovads.lv</w:t>
        </w:r>
        <w:proofErr w:type="spellEnd"/>
      </w:hyperlink>
      <w:r w:rsidR="00E253F8">
        <w:rPr>
          <w:bCs/>
          <w:szCs w:val="24"/>
        </w:rPr>
        <w:t>)</w:t>
      </w:r>
    </w:p>
    <w:p w:rsidR="004F7E1D" w:rsidRDefault="004F7E1D" w:rsidP="00E253F8">
      <w:pPr>
        <w:pStyle w:val="BodyTextIndent"/>
        <w:numPr>
          <w:ilvl w:val="0"/>
          <w:numId w:val="1"/>
        </w:numPr>
        <w:rPr>
          <w:szCs w:val="24"/>
        </w:rPr>
      </w:pPr>
      <w:r w:rsidRPr="00E253F8">
        <w:rPr>
          <w:bCs/>
          <w:szCs w:val="24"/>
        </w:rPr>
        <w:t>Uzdot Ogres novada pašvaldības Ogres būvvaldes teritorijas plānotājam Uldim Apinim</w:t>
      </w:r>
      <w:r w:rsidRPr="00E253F8">
        <w:rPr>
          <w:szCs w:val="24"/>
        </w:rPr>
        <w:t xml:space="preserve"> iesniegt plānojuma galīgo redakciju Rīgas plānošanas reģionam atzinuma saņemšanai.</w:t>
      </w:r>
    </w:p>
    <w:p w:rsidR="004F7E1D" w:rsidRDefault="004F7E1D" w:rsidP="00E253F8">
      <w:pPr>
        <w:pStyle w:val="BodyTextIndent"/>
        <w:numPr>
          <w:ilvl w:val="0"/>
          <w:numId w:val="1"/>
        </w:numPr>
        <w:rPr>
          <w:szCs w:val="24"/>
        </w:rPr>
      </w:pPr>
      <w:r w:rsidRPr="00E253F8">
        <w:rPr>
          <w:szCs w:val="24"/>
        </w:rPr>
        <w:t xml:space="preserve">Publicēt paziņojumu laikrakstā „Ogrēnietis” un elektroniski informēt valsts un pašvaldību institūcijas par iespēju iepazīties ar apstiprināto plānojuma galīgo redakciju Ogres novada pašvaldības mājas lapā internetā līdz </w:t>
      </w:r>
      <w:proofErr w:type="spellStart"/>
      <w:r w:rsidRPr="00E253F8">
        <w:rPr>
          <w:szCs w:val="24"/>
        </w:rPr>
        <w:t>š.g</w:t>
      </w:r>
      <w:proofErr w:type="spellEnd"/>
      <w:r w:rsidRPr="00E253F8">
        <w:rPr>
          <w:szCs w:val="24"/>
        </w:rPr>
        <w:t>. 20. jūnijam.</w:t>
      </w:r>
    </w:p>
    <w:p w:rsidR="004F7E1D" w:rsidRPr="00E253F8" w:rsidRDefault="004F7E1D" w:rsidP="00E253F8">
      <w:pPr>
        <w:pStyle w:val="BodyTextIndent"/>
        <w:numPr>
          <w:ilvl w:val="0"/>
          <w:numId w:val="1"/>
        </w:numPr>
        <w:rPr>
          <w:szCs w:val="24"/>
        </w:rPr>
      </w:pPr>
      <w:r w:rsidRPr="00E253F8">
        <w:rPr>
          <w:szCs w:val="24"/>
        </w:rPr>
        <w:t xml:space="preserve">Kontroli par lēmuma izpildi uzdot Ogres novada domes izpilddirektoram </w:t>
      </w:r>
      <w:r w:rsidRPr="00E253F8">
        <w:rPr>
          <w:bCs/>
          <w:szCs w:val="24"/>
        </w:rPr>
        <w:t xml:space="preserve">Pēterim </w:t>
      </w:r>
      <w:proofErr w:type="spellStart"/>
      <w:r w:rsidRPr="00E253F8">
        <w:rPr>
          <w:bCs/>
          <w:szCs w:val="24"/>
        </w:rPr>
        <w:t>Špakovskim</w:t>
      </w:r>
      <w:proofErr w:type="spellEnd"/>
      <w:r w:rsidRPr="00E253F8">
        <w:rPr>
          <w:szCs w:val="24"/>
        </w:rPr>
        <w:t>.</w:t>
      </w:r>
    </w:p>
    <w:p w:rsidR="00C77B62" w:rsidRDefault="00C77B62"/>
    <w:sectPr w:rsidR="00C77B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7805"/>
    <w:multiLevelType w:val="hybridMultilevel"/>
    <w:tmpl w:val="5574B3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1D"/>
    <w:rsid w:val="004F7E1D"/>
    <w:rsid w:val="00826320"/>
    <w:rsid w:val="00862AC2"/>
    <w:rsid w:val="00C77B62"/>
    <w:rsid w:val="00CF34AB"/>
    <w:rsid w:val="00E25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D"/>
    <w:pPr>
      <w:spacing w:after="0" w:line="240" w:lineRule="auto"/>
    </w:pPr>
    <w:rPr>
      <w:rFonts w:ascii="Times New Roman" w:eastAsia="Times New Roman" w:hAnsi="Times New Roman" w:cs="Tahoma"/>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F7E1D"/>
    <w:pPr>
      <w:ind w:firstLine="218"/>
      <w:jc w:val="both"/>
    </w:pPr>
    <w:rPr>
      <w:rFonts w:cs="Times New Roman"/>
      <w:iCs w:val="0"/>
      <w:color w:val="auto"/>
    </w:rPr>
  </w:style>
  <w:style w:type="character" w:customStyle="1" w:styleId="BodyTextIndentChar">
    <w:name w:val="Body Text Indent Char"/>
    <w:basedOn w:val="DefaultParagraphFont"/>
    <w:link w:val="BodyTextIndent"/>
    <w:rsid w:val="004F7E1D"/>
    <w:rPr>
      <w:rFonts w:ascii="Times New Roman" w:eastAsia="Times New Roman" w:hAnsi="Times New Roman" w:cs="Times New Roman"/>
      <w:sz w:val="24"/>
      <w:szCs w:val="20"/>
    </w:rPr>
  </w:style>
  <w:style w:type="paragraph" w:customStyle="1" w:styleId="naisf">
    <w:name w:val="naisf"/>
    <w:basedOn w:val="Normal"/>
    <w:rsid w:val="004F7E1D"/>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
    <w:name w:val="Char Char2"/>
    <w:basedOn w:val="Normal"/>
    <w:rsid w:val="004F7E1D"/>
    <w:pPr>
      <w:widowControl w:val="0"/>
      <w:adjustRightInd w:val="0"/>
      <w:spacing w:after="160" w:line="240" w:lineRule="exact"/>
      <w:jc w:val="both"/>
    </w:pPr>
    <w:rPr>
      <w:rFonts w:ascii="Tahoma" w:hAnsi="Tahoma" w:cs="Times New Roman"/>
      <w:iCs w:val="0"/>
      <w:color w:val="auto"/>
      <w:sz w:val="20"/>
      <w:lang w:val="en-US"/>
    </w:rPr>
  </w:style>
  <w:style w:type="character" w:styleId="Hyperlink">
    <w:name w:val="Hyperlink"/>
    <w:basedOn w:val="DefaultParagraphFont"/>
    <w:uiPriority w:val="99"/>
    <w:unhideWhenUsed/>
    <w:rsid w:val="00862AC2"/>
    <w:rPr>
      <w:color w:val="0000FF" w:themeColor="hyperlink"/>
      <w:u w:val="single"/>
    </w:rPr>
  </w:style>
  <w:style w:type="character" w:styleId="FollowedHyperlink">
    <w:name w:val="FollowedHyperlink"/>
    <w:basedOn w:val="DefaultParagraphFont"/>
    <w:uiPriority w:val="99"/>
    <w:semiHidden/>
    <w:unhideWhenUsed/>
    <w:rsid w:val="00CF34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D"/>
    <w:pPr>
      <w:spacing w:after="0" w:line="240" w:lineRule="auto"/>
    </w:pPr>
    <w:rPr>
      <w:rFonts w:ascii="Times New Roman" w:eastAsia="Times New Roman" w:hAnsi="Times New Roman" w:cs="Tahoma"/>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F7E1D"/>
    <w:pPr>
      <w:ind w:firstLine="218"/>
      <w:jc w:val="both"/>
    </w:pPr>
    <w:rPr>
      <w:rFonts w:cs="Times New Roman"/>
      <w:iCs w:val="0"/>
      <w:color w:val="auto"/>
    </w:rPr>
  </w:style>
  <w:style w:type="character" w:customStyle="1" w:styleId="BodyTextIndentChar">
    <w:name w:val="Body Text Indent Char"/>
    <w:basedOn w:val="DefaultParagraphFont"/>
    <w:link w:val="BodyTextIndent"/>
    <w:rsid w:val="004F7E1D"/>
    <w:rPr>
      <w:rFonts w:ascii="Times New Roman" w:eastAsia="Times New Roman" w:hAnsi="Times New Roman" w:cs="Times New Roman"/>
      <w:sz w:val="24"/>
      <w:szCs w:val="20"/>
    </w:rPr>
  </w:style>
  <w:style w:type="paragraph" w:customStyle="1" w:styleId="naisf">
    <w:name w:val="naisf"/>
    <w:basedOn w:val="Normal"/>
    <w:rsid w:val="004F7E1D"/>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
    <w:name w:val="Char Char2"/>
    <w:basedOn w:val="Normal"/>
    <w:rsid w:val="004F7E1D"/>
    <w:pPr>
      <w:widowControl w:val="0"/>
      <w:adjustRightInd w:val="0"/>
      <w:spacing w:after="160" w:line="240" w:lineRule="exact"/>
      <w:jc w:val="both"/>
    </w:pPr>
    <w:rPr>
      <w:rFonts w:ascii="Tahoma" w:hAnsi="Tahoma" w:cs="Times New Roman"/>
      <w:iCs w:val="0"/>
      <w:color w:val="auto"/>
      <w:sz w:val="20"/>
      <w:lang w:val="en-US"/>
    </w:rPr>
  </w:style>
  <w:style w:type="character" w:styleId="Hyperlink">
    <w:name w:val="Hyperlink"/>
    <w:basedOn w:val="DefaultParagraphFont"/>
    <w:uiPriority w:val="99"/>
    <w:unhideWhenUsed/>
    <w:rsid w:val="00862AC2"/>
    <w:rPr>
      <w:color w:val="0000FF" w:themeColor="hyperlink"/>
      <w:u w:val="single"/>
    </w:rPr>
  </w:style>
  <w:style w:type="character" w:styleId="FollowedHyperlink">
    <w:name w:val="FollowedHyperlink"/>
    <w:basedOn w:val="DefaultParagraphFont"/>
    <w:uiPriority w:val="99"/>
    <w:semiHidden/>
    <w:unhideWhenUsed/>
    <w:rsid w:val="00CF3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lat/pasvaldiba/publiska_apspriesana/?page=0&amp;doc=69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Trumekalne</dc:creator>
  <cp:lastModifiedBy>Baiba Trumekalne</cp:lastModifiedBy>
  <cp:revision>2</cp:revision>
  <dcterms:created xsi:type="dcterms:W3CDTF">2012-06-06T12:48:00Z</dcterms:created>
  <dcterms:modified xsi:type="dcterms:W3CDTF">2012-06-06T12:48:00Z</dcterms:modified>
</cp:coreProperties>
</file>